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B14AA" w14:paraId="53D76C32" w14:textId="77777777" w:rsidTr="002438AB">
        <w:trPr>
          <w:trHeight w:hRule="exact" w:val="717"/>
        </w:trPr>
        <w:tc>
          <w:tcPr>
            <w:tcW w:w="9038" w:type="dxa"/>
            <w:gridSpan w:val="2"/>
            <w:tcBorders>
              <w:top w:val="nil"/>
              <w:bottom w:val="nil"/>
            </w:tcBorders>
            <w:shd w:val="clear" w:color="auto" w:fill="1B3461"/>
            <w:vAlign w:val="center"/>
          </w:tcPr>
          <w:p w14:paraId="7C04810B" w14:textId="77777777" w:rsidR="00CC44D4" w:rsidRPr="001B14AA" w:rsidRDefault="00CC44D4" w:rsidP="002438AB">
            <w:pPr>
              <w:pStyle w:val="ac"/>
              <w:rPr>
                <w:sz w:val="20"/>
                <w:szCs w:val="20"/>
                <w:rtl/>
              </w:rPr>
            </w:pPr>
            <w:bookmarkStart w:id="0" w:name="_GoBack"/>
            <w:bookmarkEnd w:id="0"/>
            <w:r w:rsidRPr="001B14AA">
              <w:rPr>
                <w:sz w:val="20"/>
                <w:szCs w:val="20"/>
                <w:rtl/>
              </w:rPr>
              <w:t xml:space="preserve">שם </w:t>
            </w:r>
            <w:r w:rsidR="00051C1B" w:rsidRPr="001B14AA">
              <w:rPr>
                <w:sz w:val="20"/>
                <w:szCs w:val="20"/>
                <w:rtl/>
              </w:rPr>
              <w:t>ה</w:t>
            </w:r>
            <w:r w:rsidR="00EA61C2" w:rsidRPr="001B14AA">
              <w:rPr>
                <w:sz w:val="20"/>
                <w:szCs w:val="20"/>
                <w:rtl/>
              </w:rPr>
              <w:t>טופס</w:t>
            </w:r>
            <w:r w:rsidRPr="001B14AA">
              <w:rPr>
                <w:sz w:val="20"/>
                <w:szCs w:val="20"/>
                <w:rtl/>
              </w:rPr>
              <w:t>:</w:t>
            </w:r>
            <w:r w:rsidR="00EA61C2" w:rsidRPr="001B14AA">
              <w:rPr>
                <w:b w:val="0"/>
                <w:i/>
                <w:sz w:val="20"/>
                <w:szCs w:val="20"/>
                <w:rtl/>
              </w:rPr>
              <w:t xml:space="preserve"> </w:t>
            </w:r>
            <w:r w:rsidR="005771EA" w:rsidRPr="001B14AA">
              <w:rPr>
                <w:rFonts w:hint="cs"/>
                <w:b w:val="0"/>
                <w:i/>
                <w:sz w:val="20"/>
                <w:szCs w:val="20"/>
                <w:rtl/>
              </w:rPr>
              <w:t>חוות דעת</w:t>
            </w:r>
            <w:r w:rsidR="00FE2C7D" w:rsidRPr="001B14AA">
              <w:rPr>
                <w:rFonts w:hint="cs"/>
                <w:b w:val="0"/>
                <w:i/>
                <w:sz w:val="20"/>
                <w:szCs w:val="20"/>
                <w:rtl/>
              </w:rPr>
              <w:t xml:space="preserve"> מקצועית במסגרת כוונה להתקשר עם ספק יחיד</w:t>
            </w:r>
            <w:r w:rsidR="00202B8C" w:rsidRPr="001B14AA">
              <w:rPr>
                <w:rFonts w:hint="cs"/>
                <w:sz w:val="20"/>
                <w:szCs w:val="20"/>
                <w:rtl/>
              </w:rPr>
              <w:t>/ ספק חוץ</w:t>
            </w:r>
          </w:p>
        </w:tc>
      </w:tr>
      <w:tr w:rsidR="00CC44D4" w:rsidRPr="001B14AA" w14:paraId="6A677558" w14:textId="77777777" w:rsidTr="002438AB">
        <w:trPr>
          <w:trHeight w:val="460"/>
        </w:trPr>
        <w:tc>
          <w:tcPr>
            <w:tcW w:w="4779" w:type="dxa"/>
            <w:tcBorders>
              <w:top w:val="nil"/>
              <w:left w:val="nil"/>
              <w:bottom w:val="single" w:sz="4" w:space="0" w:color="auto"/>
              <w:right w:val="nil"/>
            </w:tcBorders>
            <w:shd w:val="clear" w:color="auto" w:fill="E6E6E6"/>
            <w:vAlign w:val="center"/>
          </w:tcPr>
          <w:p w14:paraId="0A5E94E8" w14:textId="77777777" w:rsidR="00CC44D4" w:rsidRPr="001B14AA" w:rsidRDefault="00CC44D4" w:rsidP="002438AB">
            <w:pPr>
              <w:pStyle w:val="ad"/>
              <w:rPr>
                <w:rtl/>
              </w:rPr>
            </w:pPr>
            <w:r w:rsidRPr="001B14AA">
              <w:rPr>
                <w:rtl/>
              </w:rPr>
              <w:t>פרק ראשי:</w:t>
            </w:r>
            <w:r w:rsidR="005771EA" w:rsidRPr="001B14AA">
              <w:rPr>
                <w:rFonts w:hint="cs"/>
                <w:rtl/>
              </w:rPr>
              <w:t xml:space="preserve"> </w:t>
            </w:r>
            <w:r w:rsidR="00FE2C7D" w:rsidRPr="001B14A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14:paraId="69833A7B" w14:textId="77777777" w:rsidR="00CC44D4" w:rsidRPr="001B14AA" w:rsidRDefault="009153A1" w:rsidP="002438AB">
            <w:pPr>
              <w:pStyle w:val="ad"/>
            </w:pPr>
            <w:r w:rsidRPr="001B14AA">
              <w:rPr>
                <w:rtl/>
              </w:rPr>
              <w:t>מספר הוראה</w:t>
            </w:r>
            <w:r w:rsidR="00F834CE" w:rsidRPr="001B14AA">
              <w:rPr>
                <w:rtl/>
              </w:rPr>
              <w:t xml:space="preserve">: </w:t>
            </w:r>
            <w:r w:rsidR="00FE2C7D" w:rsidRPr="001B14AA">
              <w:rPr>
                <w:rFonts w:hint="cs"/>
                <w:rtl/>
              </w:rPr>
              <w:t>7.8.2</w:t>
            </w:r>
          </w:p>
        </w:tc>
      </w:tr>
      <w:tr w:rsidR="00CC44D4" w:rsidRPr="001B14AA" w14:paraId="2A14D8CF" w14:textId="77777777" w:rsidTr="001B14AA">
        <w:trPr>
          <w:trHeight w:val="360"/>
        </w:trPr>
        <w:tc>
          <w:tcPr>
            <w:tcW w:w="4779" w:type="dxa"/>
            <w:tcBorders>
              <w:top w:val="single" w:sz="4" w:space="0" w:color="auto"/>
              <w:left w:val="nil"/>
              <w:bottom w:val="single" w:sz="4" w:space="0" w:color="auto"/>
              <w:right w:val="nil"/>
            </w:tcBorders>
            <w:shd w:val="clear" w:color="auto" w:fill="E6E6E6"/>
            <w:vAlign w:val="center"/>
          </w:tcPr>
          <w:p w14:paraId="1E0DAA0E" w14:textId="77777777" w:rsidR="00CC44D4" w:rsidRPr="001B14AA" w:rsidRDefault="00CC44D4" w:rsidP="002438AB">
            <w:pPr>
              <w:pStyle w:val="ad"/>
              <w:rPr>
                <w:rtl/>
              </w:rPr>
            </w:pPr>
            <w:r w:rsidRPr="001B14AA">
              <w:rPr>
                <w:rtl/>
              </w:rPr>
              <w:t>פרק משני:</w:t>
            </w:r>
            <w:r w:rsidR="001E7AD5" w:rsidRPr="001B14AA">
              <w:rPr>
                <w:rtl/>
              </w:rPr>
              <w:t xml:space="preserve"> </w:t>
            </w:r>
            <w:r w:rsidR="003B0AEE" w:rsidRPr="001B14A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14:paraId="0D41A2F2" w14:textId="77777777" w:rsidR="00CC44D4" w:rsidRPr="001B14AA" w:rsidRDefault="000425A7" w:rsidP="002438AB">
            <w:pPr>
              <w:pStyle w:val="ad"/>
              <w:rPr>
                <w:rtl/>
              </w:rPr>
            </w:pPr>
            <w:r w:rsidRPr="001B14AA">
              <w:rPr>
                <w:rtl/>
              </w:rPr>
              <w:t xml:space="preserve">מספר </w:t>
            </w:r>
            <w:r w:rsidR="00EA61C2" w:rsidRPr="001B14AA">
              <w:rPr>
                <w:rtl/>
              </w:rPr>
              <w:t>טופס</w:t>
            </w:r>
            <w:r w:rsidRPr="001B14AA">
              <w:rPr>
                <w:rtl/>
              </w:rPr>
              <w:t xml:space="preserve">: </w:t>
            </w:r>
            <w:r w:rsidR="00EA61C2" w:rsidRPr="001B14AA">
              <w:rPr>
                <w:rtl/>
              </w:rPr>
              <w:t>ט</w:t>
            </w:r>
            <w:r w:rsidRPr="001B14AA">
              <w:rPr>
                <w:rtl/>
              </w:rPr>
              <w:t xml:space="preserve">. </w:t>
            </w:r>
            <w:r w:rsidR="00FE2C7D" w:rsidRPr="001B14AA">
              <w:rPr>
                <w:rFonts w:hint="cs"/>
                <w:rtl/>
              </w:rPr>
              <w:t>7.8.2.1</w:t>
            </w:r>
          </w:p>
        </w:tc>
      </w:tr>
    </w:tbl>
    <w:p w14:paraId="7CCE4E31" w14:textId="77777777" w:rsidR="00C8584D" w:rsidRDefault="00C8584D" w:rsidP="00171135">
      <w:pPr>
        <w:rPr>
          <w:rFonts w:ascii="Arial" w:hAnsi="Arial" w:cs="Arial"/>
          <w:b/>
          <w:sz w:val="22"/>
          <w:szCs w:val="22"/>
          <w:rtl/>
        </w:rPr>
      </w:pPr>
    </w:p>
    <w:tbl>
      <w:tblPr>
        <w:tblpPr w:leftFromText="180" w:rightFromText="180" w:vertAnchor="page" w:horzAnchor="page" w:tblpX="1460" w:tblpY="4857"/>
        <w:bidiVisual/>
        <w:tblW w:w="3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317"/>
      </w:tblGrid>
      <w:tr w:rsidR="00CC4F37" w:rsidRPr="001B14AA" w14:paraId="2A45C6DF" w14:textId="77777777" w:rsidTr="00B61C79">
        <w:trPr>
          <w:trHeight w:val="350"/>
        </w:trPr>
        <w:tc>
          <w:tcPr>
            <w:tcW w:w="1440" w:type="dxa"/>
            <w:shd w:val="clear" w:color="auto" w:fill="E6E6E6"/>
          </w:tcPr>
          <w:p w14:paraId="119ABB91" w14:textId="77777777" w:rsidR="002D0394" w:rsidRPr="001B14AA" w:rsidRDefault="002D0394" w:rsidP="00B61C79">
            <w:pPr>
              <w:rPr>
                <w:rFonts w:ascii="Arial" w:hAnsi="Arial" w:cs="Arial"/>
                <w:b/>
                <w:sz w:val="20"/>
                <w:szCs w:val="20"/>
                <w:rtl/>
              </w:rPr>
            </w:pPr>
            <w:r w:rsidRPr="001B14AA">
              <w:rPr>
                <w:rFonts w:ascii="Arial" w:hAnsi="Arial" w:cs="Arial"/>
                <w:b/>
                <w:sz w:val="20"/>
                <w:szCs w:val="20"/>
                <w:rtl/>
              </w:rPr>
              <w:t>משרד</w:t>
            </w:r>
            <w:r w:rsidRPr="001B14AA">
              <w:rPr>
                <w:rFonts w:ascii="Arial" w:hAnsi="Arial" w:cs="Arial" w:hint="cs"/>
                <w:b/>
                <w:sz w:val="20"/>
                <w:szCs w:val="20"/>
                <w:rtl/>
              </w:rPr>
              <w:t>:</w:t>
            </w:r>
          </w:p>
        </w:tc>
        <w:tc>
          <w:tcPr>
            <w:tcW w:w="2317" w:type="dxa"/>
          </w:tcPr>
          <w:p w14:paraId="781A76A0" w14:textId="77777777" w:rsidR="002D0394" w:rsidRPr="001B14AA" w:rsidRDefault="00776470" w:rsidP="00B61C79">
            <w:pPr>
              <w:rPr>
                <w:rFonts w:ascii="Arial" w:hAnsi="Arial" w:cs="Arial"/>
                <w:b/>
                <w:sz w:val="20"/>
                <w:szCs w:val="20"/>
                <w:rtl/>
              </w:rPr>
            </w:pPr>
            <w:r w:rsidRPr="001B14AA">
              <w:rPr>
                <w:rFonts w:ascii="Arial" w:hAnsi="Arial" w:cs="Arial" w:hint="cs"/>
                <w:b/>
                <w:sz w:val="20"/>
                <w:szCs w:val="20"/>
                <w:rtl/>
              </w:rPr>
              <w:t>רשות האכיפה והגבייה</w:t>
            </w:r>
          </w:p>
        </w:tc>
      </w:tr>
      <w:tr w:rsidR="004F0C12" w:rsidRPr="001B14AA" w14:paraId="53DFE9C7" w14:textId="77777777" w:rsidTr="00B61C79">
        <w:trPr>
          <w:trHeight w:val="361"/>
        </w:trPr>
        <w:tc>
          <w:tcPr>
            <w:tcW w:w="1440" w:type="dxa"/>
            <w:shd w:val="clear" w:color="auto" w:fill="E6E6E6"/>
          </w:tcPr>
          <w:p w14:paraId="51EB1E78" w14:textId="77777777" w:rsidR="004F0C12" w:rsidRPr="001B14AA" w:rsidRDefault="004F0C12" w:rsidP="00B61C79">
            <w:pPr>
              <w:rPr>
                <w:rFonts w:ascii="Arial" w:hAnsi="Arial" w:cs="Arial"/>
                <w:b/>
                <w:sz w:val="20"/>
                <w:szCs w:val="20"/>
                <w:rtl/>
              </w:rPr>
            </w:pPr>
            <w:r w:rsidRPr="001B14AA">
              <w:rPr>
                <w:rFonts w:ascii="Arial" w:hAnsi="Arial" w:cs="Arial"/>
                <w:b/>
                <w:sz w:val="20"/>
                <w:szCs w:val="20"/>
                <w:rtl/>
              </w:rPr>
              <w:t>יחיד</w:t>
            </w:r>
            <w:r w:rsidRPr="001B14AA">
              <w:rPr>
                <w:rFonts w:ascii="Arial" w:hAnsi="Arial" w:cs="Arial" w:hint="cs"/>
                <w:b/>
                <w:sz w:val="20"/>
                <w:szCs w:val="20"/>
                <w:rtl/>
              </w:rPr>
              <w:t>ה מזמינה:</w:t>
            </w:r>
          </w:p>
        </w:tc>
        <w:tc>
          <w:tcPr>
            <w:tcW w:w="2317" w:type="dxa"/>
          </w:tcPr>
          <w:p w14:paraId="43FCCA0B" w14:textId="77777777" w:rsidR="004F0C12" w:rsidRPr="001B14AA" w:rsidRDefault="004F0C12" w:rsidP="005266A9">
            <w:pPr>
              <w:rPr>
                <w:rFonts w:ascii="Arial" w:hAnsi="Arial" w:cs="Arial"/>
                <w:b/>
                <w:sz w:val="20"/>
                <w:szCs w:val="20"/>
                <w:rtl/>
              </w:rPr>
            </w:pPr>
            <w:r w:rsidRPr="001B14AA">
              <w:rPr>
                <w:rFonts w:ascii="Arial" w:hAnsi="Arial" w:cs="Arial" w:hint="cs"/>
                <w:b/>
                <w:sz w:val="20"/>
                <w:szCs w:val="20"/>
                <w:rtl/>
              </w:rPr>
              <w:t xml:space="preserve">חט' </w:t>
            </w:r>
            <w:r w:rsidR="005266A9">
              <w:rPr>
                <w:rFonts w:ascii="Arial" w:hAnsi="Arial" w:cs="Arial" w:hint="cs"/>
                <w:b/>
                <w:sz w:val="20"/>
                <w:szCs w:val="20"/>
                <w:rtl/>
              </w:rPr>
              <w:t>טכנולוגיות דיגיטליות ו</w:t>
            </w:r>
            <w:r w:rsidRPr="001B14AA">
              <w:rPr>
                <w:rFonts w:ascii="Arial" w:hAnsi="Arial" w:cs="Arial" w:hint="cs"/>
                <w:b/>
                <w:sz w:val="20"/>
                <w:szCs w:val="20"/>
                <w:rtl/>
              </w:rPr>
              <w:t>מידע</w:t>
            </w:r>
          </w:p>
        </w:tc>
      </w:tr>
      <w:tr w:rsidR="004F0C12" w:rsidRPr="001B14AA" w14:paraId="6AF70A45" w14:textId="77777777" w:rsidTr="00B61C79">
        <w:trPr>
          <w:trHeight w:val="370"/>
        </w:trPr>
        <w:tc>
          <w:tcPr>
            <w:tcW w:w="1440" w:type="dxa"/>
            <w:shd w:val="clear" w:color="auto" w:fill="E6E6E6"/>
          </w:tcPr>
          <w:p w14:paraId="501852B4" w14:textId="77777777" w:rsidR="004F0C12" w:rsidRPr="001B14AA" w:rsidRDefault="004F0C12" w:rsidP="00B61C79">
            <w:pPr>
              <w:rPr>
                <w:rFonts w:ascii="Arial" w:hAnsi="Arial" w:cs="Arial"/>
                <w:b/>
                <w:sz w:val="20"/>
                <w:szCs w:val="20"/>
                <w:rtl/>
              </w:rPr>
            </w:pPr>
            <w:r w:rsidRPr="001B14AA">
              <w:rPr>
                <w:rFonts w:ascii="Arial" w:hAnsi="Arial" w:cs="Arial" w:hint="cs"/>
                <w:b/>
                <w:sz w:val="20"/>
                <w:szCs w:val="20"/>
                <w:rtl/>
              </w:rPr>
              <w:t>תאריך:</w:t>
            </w:r>
          </w:p>
        </w:tc>
        <w:tc>
          <w:tcPr>
            <w:tcW w:w="2317" w:type="dxa"/>
          </w:tcPr>
          <w:p w14:paraId="5029B44F" w14:textId="7DD039ED" w:rsidR="004F0C12" w:rsidRPr="001B14AA" w:rsidRDefault="0074369C" w:rsidP="00405923">
            <w:pPr>
              <w:rPr>
                <w:rFonts w:ascii="Arial" w:hAnsi="Arial" w:cs="Arial"/>
                <w:b/>
                <w:sz w:val="20"/>
                <w:szCs w:val="20"/>
                <w:rtl/>
              </w:rPr>
            </w:pPr>
            <w:r>
              <w:rPr>
                <w:rFonts w:ascii="Arial" w:hAnsi="Arial" w:cs="Arial" w:hint="cs"/>
                <w:b/>
                <w:sz w:val="20"/>
                <w:szCs w:val="20"/>
                <w:rtl/>
              </w:rPr>
              <w:t>29</w:t>
            </w:r>
            <w:r w:rsidR="00605335" w:rsidRPr="001B14AA">
              <w:rPr>
                <w:rFonts w:ascii="Arial" w:hAnsi="Arial" w:cs="Arial" w:hint="cs"/>
                <w:b/>
                <w:sz w:val="20"/>
                <w:szCs w:val="20"/>
                <w:rtl/>
              </w:rPr>
              <w:t>.</w:t>
            </w:r>
            <w:r>
              <w:rPr>
                <w:rFonts w:ascii="Arial" w:hAnsi="Arial" w:cs="Arial" w:hint="cs"/>
                <w:b/>
                <w:sz w:val="20"/>
                <w:szCs w:val="20"/>
                <w:rtl/>
              </w:rPr>
              <w:t>10</w:t>
            </w:r>
            <w:r w:rsidR="00605335" w:rsidRPr="005A6F15">
              <w:rPr>
                <w:rFonts w:ascii="Arial" w:hAnsi="Arial" w:cs="Arial" w:hint="cs"/>
                <w:b/>
                <w:color w:val="FF0000"/>
                <w:sz w:val="20"/>
                <w:szCs w:val="20"/>
                <w:rtl/>
              </w:rPr>
              <w:t>.</w:t>
            </w:r>
            <w:r w:rsidR="00605335">
              <w:rPr>
                <w:rFonts w:ascii="Arial" w:hAnsi="Arial" w:cs="Arial" w:hint="cs"/>
                <w:b/>
                <w:sz w:val="20"/>
                <w:szCs w:val="20"/>
                <w:rtl/>
              </w:rPr>
              <w:t>19</w:t>
            </w:r>
          </w:p>
        </w:tc>
      </w:tr>
    </w:tbl>
    <w:p w14:paraId="2251F586" w14:textId="77777777" w:rsidR="003D788B" w:rsidRPr="0073508B" w:rsidRDefault="003D788B" w:rsidP="001B14AA">
      <w:pPr>
        <w:rPr>
          <w:rFonts w:ascii="Arial" w:hAnsi="Arial" w:cs="Arial"/>
          <w:b/>
          <w:sz w:val="18"/>
          <w:szCs w:val="18"/>
          <w:rtl/>
        </w:rPr>
      </w:pPr>
      <w:r w:rsidRPr="0073508B">
        <w:rPr>
          <w:rFonts w:ascii="Arial" w:hAnsi="Arial" w:cs="Arial"/>
          <w:b/>
          <w:sz w:val="18"/>
          <w:szCs w:val="18"/>
          <w:rtl/>
        </w:rPr>
        <w:t xml:space="preserve">אל: </w:t>
      </w:r>
      <w:r w:rsidR="002A5F9B" w:rsidRPr="0073508B">
        <w:rPr>
          <w:rFonts w:ascii="Arial" w:hAnsi="Arial" w:cs="Arial" w:hint="cs"/>
          <w:b/>
          <w:sz w:val="18"/>
          <w:szCs w:val="18"/>
          <w:rtl/>
        </w:rPr>
        <w:t xml:space="preserve">ועדת המכרזים </w:t>
      </w:r>
    </w:p>
    <w:p w14:paraId="3D44E448" w14:textId="77777777" w:rsidR="00D779B6" w:rsidRPr="0073508B" w:rsidRDefault="00171135" w:rsidP="001B14AA">
      <w:pPr>
        <w:jc w:val="center"/>
        <w:rPr>
          <w:rFonts w:ascii="Arial" w:hAnsi="Arial" w:cs="Arial"/>
          <w:bCs/>
          <w:sz w:val="18"/>
          <w:szCs w:val="18"/>
          <w:u w:val="single"/>
          <w:rtl/>
        </w:rPr>
      </w:pPr>
      <w:r w:rsidRPr="0073508B">
        <w:rPr>
          <w:rFonts w:ascii="Arial" w:hAnsi="Arial" w:cs="Arial" w:hint="cs"/>
          <w:bCs/>
          <w:sz w:val="18"/>
          <w:szCs w:val="18"/>
          <w:rtl/>
        </w:rPr>
        <w:t>הנדון:</w:t>
      </w:r>
      <w:r w:rsidR="00C8584D" w:rsidRPr="0073508B">
        <w:rPr>
          <w:rFonts w:ascii="Arial" w:hAnsi="Arial" w:cs="Arial"/>
          <w:bCs/>
          <w:sz w:val="18"/>
          <w:szCs w:val="18"/>
          <w:rtl/>
        </w:rPr>
        <w:t xml:space="preserve"> </w:t>
      </w:r>
      <w:r w:rsidR="002A5F9B" w:rsidRPr="0073508B">
        <w:rPr>
          <w:rFonts w:ascii="Arial" w:hAnsi="Arial" w:cs="Arial" w:hint="cs"/>
          <w:bCs/>
          <w:sz w:val="18"/>
          <w:szCs w:val="18"/>
          <w:u w:val="single"/>
          <w:rtl/>
        </w:rPr>
        <w:t>חוות דעת מקצועית במסגרת כוונה להתקשר עם ספק יחיד</w:t>
      </w:r>
      <w:r w:rsidR="00B354BE" w:rsidRPr="0073508B">
        <w:rPr>
          <w:rFonts w:ascii="Arial" w:hAnsi="Arial" w:cs="Arial" w:hint="cs"/>
          <w:bCs/>
          <w:sz w:val="18"/>
          <w:szCs w:val="18"/>
          <w:u w:val="single"/>
          <w:rtl/>
        </w:rPr>
        <w:t>/ ספק חוץ</w:t>
      </w:r>
    </w:p>
    <w:p w14:paraId="16F66664" w14:textId="77777777" w:rsidR="00FA0AAE" w:rsidRPr="0073508B" w:rsidRDefault="00D779B6" w:rsidP="00506EE3">
      <w:pPr>
        <w:jc w:val="both"/>
        <w:rPr>
          <w:rFonts w:ascii="Arial" w:hAnsi="Arial" w:cs="Arial"/>
          <w:b/>
          <w:sz w:val="18"/>
          <w:szCs w:val="18"/>
          <w:rtl/>
        </w:rPr>
      </w:pPr>
      <w:r w:rsidRPr="0073508B">
        <w:rPr>
          <w:rFonts w:ascii="Arial" w:hAnsi="Arial" w:cs="Arial"/>
          <w:b/>
          <w:sz w:val="18"/>
          <w:szCs w:val="18"/>
          <w:rtl/>
        </w:rPr>
        <w:t>הבקשה מסתמכת על תקנה</w:t>
      </w:r>
      <w:r w:rsidR="005230E9" w:rsidRPr="0073508B">
        <w:rPr>
          <w:rFonts w:ascii="Arial" w:hAnsi="Arial" w:cs="Arial" w:hint="cs"/>
          <w:b/>
          <w:sz w:val="18"/>
          <w:szCs w:val="18"/>
          <w:rtl/>
        </w:rPr>
        <w:t xml:space="preserve">  </w:t>
      </w:r>
      <w:r w:rsidR="00506EE3" w:rsidRPr="0073508B">
        <w:rPr>
          <w:rFonts w:ascii="Arial" w:hAnsi="Arial" w:cs="Arial"/>
          <w:b/>
          <w:sz w:val="18"/>
          <w:szCs w:val="18"/>
        </w:rPr>
        <w:sym w:font="Webdings" w:char="F061"/>
      </w:r>
      <w:r w:rsidRPr="0073508B">
        <w:rPr>
          <w:rFonts w:ascii="Arial" w:hAnsi="Arial" w:cs="Arial" w:hint="cs"/>
          <w:b/>
          <w:sz w:val="18"/>
          <w:szCs w:val="18"/>
          <w:rtl/>
        </w:rPr>
        <w:t xml:space="preserve"> 3(29) /</w:t>
      </w:r>
      <w:r w:rsidR="005230E9" w:rsidRPr="0073508B">
        <w:rPr>
          <w:rFonts w:ascii="Arial" w:hAnsi="Arial" w:cs="Arial" w:hint="cs"/>
          <w:b/>
          <w:sz w:val="18"/>
          <w:szCs w:val="18"/>
          <w:rtl/>
        </w:rPr>
        <w:t xml:space="preserve"> </w:t>
      </w:r>
      <w:r w:rsidR="005230E9" w:rsidRPr="0073508B">
        <w:rPr>
          <w:rFonts w:ascii="Arial" w:hAnsi="Arial" w:cs="Arial"/>
          <w:b/>
          <w:sz w:val="18"/>
          <w:szCs w:val="18"/>
        </w:rPr>
        <w:sym w:font="Wingdings" w:char="F072"/>
      </w:r>
      <w:r w:rsidRPr="0073508B">
        <w:rPr>
          <w:rFonts w:ascii="Arial" w:hAnsi="Arial" w:cs="Arial" w:hint="cs"/>
          <w:b/>
          <w:sz w:val="18"/>
          <w:szCs w:val="18"/>
          <w:rtl/>
        </w:rPr>
        <w:t xml:space="preserve"> 3(31) (</w:t>
      </w:r>
      <w:r w:rsidR="00FC571F" w:rsidRPr="0073508B">
        <w:rPr>
          <w:rFonts w:ascii="Arial" w:hAnsi="Arial" w:cs="Arial" w:hint="cs"/>
          <w:b/>
          <w:sz w:val="18"/>
          <w:szCs w:val="18"/>
          <w:rtl/>
        </w:rPr>
        <w:t>סמן</w:t>
      </w:r>
      <w:r w:rsidRPr="0073508B">
        <w:rPr>
          <w:rFonts w:ascii="Arial" w:hAnsi="Arial" w:cs="Arial" w:hint="cs"/>
          <w:b/>
          <w:sz w:val="18"/>
          <w:szCs w:val="18"/>
          <w:rtl/>
        </w:rPr>
        <w:t xml:space="preserve"> את התקנה המתאימה) </w:t>
      </w:r>
      <w:r w:rsidRPr="0073508B">
        <w:rPr>
          <w:rFonts w:ascii="Arial" w:hAnsi="Arial" w:cs="Arial"/>
          <w:b/>
          <w:sz w:val="18"/>
          <w:szCs w:val="18"/>
          <w:rtl/>
        </w:rPr>
        <w:t>לתקנות חובת מכרזים</w:t>
      </w:r>
      <w:r w:rsidRPr="0073508B">
        <w:rPr>
          <w:rFonts w:ascii="Arial" w:hAnsi="Arial" w:cs="Arial" w:hint="cs"/>
          <w:b/>
          <w:sz w:val="18"/>
          <w:szCs w:val="18"/>
          <w:rtl/>
        </w:rPr>
        <w:t xml:space="preserve"> ועל</w:t>
      </w:r>
      <w:r w:rsidR="001B14AA" w:rsidRPr="0073508B">
        <w:rPr>
          <w:rFonts w:ascii="Arial" w:hAnsi="Arial" w:cs="Arial" w:hint="cs"/>
          <w:b/>
          <w:sz w:val="18"/>
          <w:szCs w:val="18"/>
          <w:rtl/>
        </w:rPr>
        <w:t xml:space="preserve">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1B14AA" w14:paraId="1B8DD2C9" w14:textId="77777777" w:rsidTr="0074369C">
        <w:trPr>
          <w:trHeight w:val="480"/>
        </w:trPr>
        <w:tc>
          <w:tcPr>
            <w:tcW w:w="9060" w:type="dxa"/>
            <w:tcBorders>
              <w:bottom w:val="single" w:sz="4" w:space="0" w:color="auto"/>
            </w:tcBorders>
            <w:shd w:val="clear" w:color="auto" w:fill="E6E6E6"/>
          </w:tcPr>
          <w:p w14:paraId="05C2C1B4" w14:textId="77777777" w:rsidR="00CA4871" w:rsidRPr="001B14AA" w:rsidRDefault="00CA4871" w:rsidP="002438AB">
            <w:pPr>
              <w:spacing w:line="360" w:lineRule="auto"/>
              <w:rPr>
                <w:rFonts w:ascii="Arial" w:hAnsi="Arial" w:cs="Arial"/>
                <w:bCs/>
                <w:sz w:val="22"/>
                <w:szCs w:val="22"/>
                <w:highlight w:val="yellow"/>
                <w:rtl/>
              </w:rPr>
            </w:pPr>
            <w:r w:rsidRPr="001B14AA">
              <w:rPr>
                <w:rFonts w:ascii="Arial" w:hAnsi="Arial" w:cs="Arial" w:hint="cs"/>
                <w:bCs/>
                <w:sz w:val="22"/>
                <w:szCs w:val="22"/>
                <w:rtl/>
              </w:rPr>
              <w:t>תיאור מהות ההתקשרות (רקע ופירוט התכונות של הטובין/השירות/העבודה)</w:t>
            </w:r>
          </w:p>
        </w:tc>
      </w:tr>
      <w:tr w:rsidR="0074369C" w:rsidRPr="00A059D4" w14:paraId="5B8E2B2B" w14:textId="77777777" w:rsidTr="0074369C">
        <w:trPr>
          <w:trHeight w:val="426"/>
        </w:trPr>
        <w:tc>
          <w:tcPr>
            <w:tcW w:w="9060" w:type="dxa"/>
            <w:tcBorders>
              <w:bottom w:val="single" w:sz="4" w:space="0" w:color="auto"/>
            </w:tcBorders>
          </w:tcPr>
          <w:p w14:paraId="2ADC2BEF" w14:textId="53A25DAA" w:rsidR="0074369C" w:rsidRPr="005865B6" w:rsidRDefault="0074369C" w:rsidP="0074369C">
            <w:pPr>
              <w:jc w:val="both"/>
              <w:rPr>
                <w:rFonts w:ascii="Arial" w:hAnsi="Arial" w:cs="Arial"/>
                <w:sz w:val="20"/>
                <w:szCs w:val="20"/>
                <w:rtl/>
              </w:rPr>
            </w:pPr>
            <w:r w:rsidRPr="00AB02AF">
              <w:rPr>
                <w:rFonts w:ascii="Arial" w:hAnsi="Arial" w:cs="Arial" w:hint="cs"/>
                <w:sz w:val="20"/>
                <w:szCs w:val="20"/>
                <w:rtl/>
              </w:rPr>
              <w:t xml:space="preserve">במערכת המחשוב של הוצאה לפועל (כלים שלובים) שולב מודול </w:t>
            </w:r>
            <w:r w:rsidRPr="00AB02AF">
              <w:rPr>
                <w:rFonts w:ascii="Arial" w:hAnsi="Arial" w:cs="Arial"/>
                <w:sz w:val="20"/>
                <w:szCs w:val="20"/>
              </w:rPr>
              <w:t xml:space="preserve">FI </w:t>
            </w:r>
            <w:r w:rsidRPr="00AB02AF">
              <w:rPr>
                <w:rFonts w:ascii="Arial" w:hAnsi="Arial" w:cs="Arial" w:hint="cs"/>
                <w:sz w:val="20"/>
                <w:szCs w:val="20"/>
                <w:rtl/>
              </w:rPr>
              <w:t xml:space="preserve"> של מערכת </w:t>
            </w:r>
            <w:r w:rsidRPr="00AB02AF">
              <w:rPr>
                <w:rFonts w:ascii="Arial" w:hAnsi="Arial" w:cs="Arial"/>
                <w:sz w:val="20"/>
                <w:szCs w:val="20"/>
              </w:rPr>
              <w:t>SAP</w:t>
            </w:r>
            <w:r w:rsidRPr="00AB02AF">
              <w:rPr>
                <w:rFonts w:ascii="Arial" w:hAnsi="Arial" w:cs="Arial" w:hint="cs"/>
                <w:sz w:val="20"/>
                <w:szCs w:val="20"/>
                <w:rtl/>
              </w:rPr>
              <w:t xml:space="preserve"> ככלי לניהול כספי תיקי הוצאה לפועל, בקרה על ידי גזברות הארצית ודיווחים למערכת </w:t>
            </w:r>
            <w:proofErr w:type="spellStart"/>
            <w:r w:rsidRPr="00AB02AF">
              <w:rPr>
                <w:rFonts w:ascii="Arial" w:hAnsi="Arial" w:cs="Arial" w:hint="cs"/>
                <w:sz w:val="20"/>
                <w:szCs w:val="20"/>
                <w:rtl/>
              </w:rPr>
              <w:t>מרכב"ה</w:t>
            </w:r>
            <w:proofErr w:type="spellEnd"/>
            <w:r w:rsidRPr="00AB02AF">
              <w:rPr>
                <w:rFonts w:ascii="Arial" w:hAnsi="Arial" w:cs="Arial" w:hint="cs"/>
                <w:sz w:val="20"/>
                <w:szCs w:val="20"/>
                <w:rtl/>
              </w:rPr>
              <w:t>.</w:t>
            </w:r>
            <w:r>
              <w:rPr>
                <w:rFonts w:ascii="Arial" w:hAnsi="Arial" w:cs="Arial" w:hint="cs"/>
                <w:sz w:val="20"/>
                <w:szCs w:val="20"/>
                <w:rtl/>
              </w:rPr>
              <w:t xml:space="preserve"> </w:t>
            </w:r>
            <w:r w:rsidRPr="00AB02AF">
              <w:rPr>
                <w:rFonts w:ascii="Arial" w:hAnsi="Arial" w:cs="Arial" w:hint="cs"/>
                <w:sz w:val="20"/>
                <w:szCs w:val="20"/>
                <w:rtl/>
              </w:rPr>
              <w:t xml:space="preserve">לצורך שימוש במערכת </w:t>
            </w:r>
            <w:r w:rsidRPr="00AB02AF">
              <w:rPr>
                <w:rFonts w:ascii="Arial" w:hAnsi="Arial" w:cs="Arial"/>
                <w:sz w:val="20"/>
                <w:szCs w:val="20"/>
              </w:rPr>
              <w:t xml:space="preserve">SAP </w:t>
            </w:r>
            <w:r w:rsidRPr="00AB02AF">
              <w:rPr>
                <w:rFonts w:ascii="Arial" w:hAnsi="Arial" w:cs="Arial" w:hint="cs"/>
                <w:sz w:val="20"/>
                <w:szCs w:val="20"/>
                <w:rtl/>
              </w:rPr>
              <w:t xml:space="preserve"> נרכשו רישיונות להן נדרשת תחזוקה </w:t>
            </w:r>
            <w:r>
              <w:rPr>
                <w:rFonts w:ascii="Arial" w:hAnsi="Arial" w:cs="Arial" w:hint="cs"/>
                <w:sz w:val="22"/>
                <w:szCs w:val="22"/>
                <w:rtl/>
              </w:rPr>
              <w:t xml:space="preserve">. </w:t>
            </w:r>
          </w:p>
        </w:tc>
      </w:tr>
    </w:tbl>
    <w:p w14:paraId="781AE510" w14:textId="653E57C8" w:rsidR="00CA4871" w:rsidRPr="00A059D4" w:rsidRDefault="003D5897" w:rsidP="00DB39E4">
      <w:pPr>
        <w:rPr>
          <w:rFonts w:ascii="Arial" w:hAnsi="Arial" w:cs="Arial"/>
          <w:b/>
          <w:sz w:val="18"/>
          <w:szCs w:val="18"/>
          <w:rtl/>
        </w:rPr>
      </w:pPr>
      <w:r w:rsidRPr="00A059D4">
        <w:rPr>
          <w:rFonts w:ascii="Arial" w:hAnsi="Arial" w:cs="Arial" w:hint="cs"/>
          <w:bCs/>
          <w:sz w:val="18"/>
          <w:szCs w:val="18"/>
          <w:rtl/>
        </w:rPr>
        <w:t xml:space="preserve">האם קיים בנושא </w:t>
      </w:r>
      <w:r w:rsidR="00504BA7" w:rsidRPr="00A059D4">
        <w:rPr>
          <w:rFonts w:ascii="Arial" w:hAnsi="Arial" w:cs="Arial" w:hint="cs"/>
          <w:bCs/>
          <w:sz w:val="18"/>
          <w:szCs w:val="18"/>
          <w:rtl/>
        </w:rPr>
        <w:t xml:space="preserve">זה </w:t>
      </w:r>
      <w:r w:rsidR="00504BA7" w:rsidRPr="00A059D4">
        <w:rPr>
          <w:rFonts w:ascii="Arial" w:hAnsi="Arial" w:cs="Arial" w:hint="cs"/>
          <w:b/>
          <w:sz w:val="18"/>
          <w:szCs w:val="18"/>
          <w:rtl/>
        </w:rPr>
        <w:t>מכרז מרכזי של החשב הכללי או גורם ממשלתי מוסמך אחר?</w:t>
      </w:r>
      <w:r w:rsidR="008920E0" w:rsidRPr="00A059D4">
        <w:rPr>
          <w:rFonts w:ascii="Arial" w:hAnsi="Arial" w:cs="Arial" w:hint="cs"/>
          <w:b/>
          <w:sz w:val="18"/>
          <w:szCs w:val="18"/>
          <w:rtl/>
        </w:rPr>
        <w:t xml:space="preserve">    </w:t>
      </w:r>
      <w:r w:rsidRPr="00A059D4">
        <w:rPr>
          <w:rFonts w:ascii="Arial" w:hAnsi="Arial" w:cs="Arial" w:hint="cs"/>
          <w:b/>
          <w:sz w:val="18"/>
          <w:szCs w:val="18"/>
          <w:rtl/>
        </w:rPr>
        <w:t xml:space="preserve">      </w:t>
      </w:r>
      <w:r w:rsidR="00DB39E4">
        <w:rPr>
          <w:rFonts w:ascii="Arial" w:hAnsi="Arial" w:cs="Arial"/>
          <w:b/>
          <w:sz w:val="18"/>
          <w:szCs w:val="18"/>
        </w:rPr>
        <w:sym w:font="Wingdings" w:char="F078"/>
      </w:r>
      <w:r w:rsidRPr="00A059D4">
        <w:rPr>
          <w:rFonts w:ascii="Arial" w:hAnsi="Arial" w:cs="Arial" w:hint="cs"/>
          <w:b/>
          <w:sz w:val="18"/>
          <w:szCs w:val="18"/>
          <w:rtl/>
        </w:rPr>
        <w:t xml:space="preserve">  כן     </w:t>
      </w:r>
      <w:r w:rsidR="00DB39E4">
        <w:rPr>
          <w:rFonts w:ascii="Arial" w:hAnsi="Arial" w:cs="Arial"/>
          <w:b/>
          <w:sz w:val="18"/>
          <w:szCs w:val="18"/>
        </w:rPr>
        <w:sym w:font="Wingdings" w:char="F06F"/>
      </w:r>
      <w:r w:rsidRPr="00A059D4">
        <w:rPr>
          <w:rFonts w:ascii="Arial" w:hAnsi="Arial" w:cs="Arial" w:hint="cs"/>
          <w:b/>
          <w:sz w:val="18"/>
          <w:szCs w:val="18"/>
          <w:rtl/>
        </w:rPr>
        <w:t xml:space="preserve">  לא</w:t>
      </w:r>
    </w:p>
    <w:p w14:paraId="3AD28BDA" w14:textId="77777777" w:rsidR="003D5897" w:rsidRPr="00A059D4" w:rsidRDefault="003D5897" w:rsidP="001B14AA">
      <w:pPr>
        <w:rPr>
          <w:rFonts w:ascii="Arial" w:hAnsi="Arial" w:cs="Arial"/>
          <w:b/>
          <w:sz w:val="18"/>
          <w:szCs w:val="18"/>
          <w:rtl/>
        </w:rPr>
      </w:pPr>
      <w:r w:rsidRPr="00A059D4">
        <w:rPr>
          <w:rFonts w:ascii="Arial" w:hAnsi="Arial" w:cs="Arial"/>
          <w:bCs/>
          <w:sz w:val="18"/>
          <w:szCs w:val="18"/>
          <w:rtl/>
        </w:rPr>
        <w:t>סוג ה</w:t>
      </w:r>
      <w:r w:rsidRPr="00A059D4">
        <w:rPr>
          <w:rFonts w:ascii="Arial" w:hAnsi="Arial" w:cs="Arial" w:hint="cs"/>
          <w:bCs/>
          <w:sz w:val="18"/>
          <w:szCs w:val="18"/>
          <w:rtl/>
        </w:rPr>
        <w:t>התקשרות</w:t>
      </w:r>
      <w:r w:rsidRPr="00A059D4">
        <w:rPr>
          <w:rFonts w:ascii="Arial" w:hAnsi="Arial" w:cs="Arial" w:hint="cs"/>
          <w:b/>
          <w:sz w:val="18"/>
          <w:szCs w:val="18"/>
          <w:rtl/>
        </w:rPr>
        <w:t xml:space="preserve">: (סמן </w:t>
      </w:r>
      <w:r w:rsidRPr="00A059D4">
        <w:rPr>
          <w:rFonts w:ascii="Arial" w:hAnsi="Arial" w:cs="Arial" w:hint="cs"/>
          <w:b/>
          <w:sz w:val="18"/>
          <w:szCs w:val="18"/>
        </w:rPr>
        <w:t>X</w:t>
      </w:r>
      <w:r w:rsidRPr="00A059D4">
        <w:rPr>
          <w:rFonts w:ascii="Arial" w:hAnsi="Arial" w:cs="Arial" w:hint="cs"/>
          <w:b/>
          <w:sz w:val="18"/>
          <w:szCs w:val="18"/>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3D5897" w:rsidRPr="00A059D4" w14:paraId="0BAD7164" w14:textId="77777777" w:rsidTr="001B14AA">
        <w:trPr>
          <w:trHeight w:val="295"/>
        </w:trPr>
        <w:tc>
          <w:tcPr>
            <w:tcW w:w="3085" w:type="dxa"/>
          </w:tcPr>
          <w:p w14:paraId="3A4BF98C" w14:textId="77777777" w:rsidR="003D5897" w:rsidRPr="00A059D4" w:rsidRDefault="003D5897" w:rsidP="00A46C6A">
            <w:pPr>
              <w:ind w:right="283"/>
              <w:rPr>
                <w:rFonts w:ascii="Arial" w:hAnsi="Arial" w:cs="Arial"/>
                <w:b/>
                <w:sz w:val="18"/>
                <w:szCs w:val="18"/>
                <w:rtl/>
              </w:rPr>
            </w:pPr>
            <w:r w:rsidRPr="00A059D4">
              <w:rPr>
                <w:rFonts w:ascii="Arial" w:hAnsi="Arial" w:cs="Arial" w:hint="cs"/>
                <w:b/>
                <w:sz w:val="18"/>
                <w:szCs w:val="18"/>
                <w:rtl/>
              </w:rPr>
              <w:t xml:space="preserve">   </w:t>
            </w:r>
            <w:r w:rsidRPr="00A059D4">
              <w:rPr>
                <w:rFonts w:ascii="Arial" w:hAnsi="Arial" w:cs="Arial"/>
                <w:b/>
                <w:sz w:val="18"/>
                <w:szCs w:val="18"/>
              </w:rPr>
              <w:sym w:font="Wingdings" w:char="F072"/>
            </w:r>
            <w:r w:rsidRPr="00A059D4">
              <w:rPr>
                <w:rFonts w:ascii="Arial" w:hAnsi="Arial" w:cs="Arial" w:hint="cs"/>
                <w:b/>
                <w:sz w:val="18"/>
                <w:szCs w:val="18"/>
                <w:rtl/>
              </w:rPr>
              <w:t xml:space="preserve">  </w:t>
            </w:r>
            <w:r w:rsidRPr="00A059D4">
              <w:rPr>
                <w:rFonts w:ascii="Arial" w:hAnsi="Arial" w:cs="Arial"/>
                <w:b/>
                <w:sz w:val="18"/>
                <w:szCs w:val="18"/>
                <w:rtl/>
              </w:rPr>
              <w:t>טובין</w:t>
            </w:r>
          </w:p>
        </w:tc>
        <w:tc>
          <w:tcPr>
            <w:tcW w:w="2977" w:type="dxa"/>
          </w:tcPr>
          <w:p w14:paraId="0FB1310D" w14:textId="77777777" w:rsidR="003D5897" w:rsidRPr="00A059D4" w:rsidRDefault="00BC66EF" w:rsidP="00A46C6A">
            <w:pPr>
              <w:ind w:right="283"/>
              <w:rPr>
                <w:rFonts w:ascii="Arial" w:hAnsi="Arial" w:cs="Arial"/>
                <w:b/>
                <w:sz w:val="18"/>
                <w:szCs w:val="18"/>
                <w:rtl/>
              </w:rPr>
            </w:pPr>
            <w:r w:rsidRPr="00A059D4">
              <w:rPr>
                <w:rFonts w:ascii="Arial" w:hAnsi="Arial" w:cs="Arial"/>
                <w:b/>
                <w:sz w:val="18"/>
                <w:szCs w:val="18"/>
              </w:rPr>
              <w:sym w:font="Wingdings" w:char="F078"/>
            </w:r>
            <w:r w:rsidR="003D5897" w:rsidRPr="00A059D4">
              <w:rPr>
                <w:rFonts w:ascii="Arial" w:hAnsi="Arial" w:cs="Arial" w:hint="cs"/>
                <w:b/>
                <w:sz w:val="18"/>
                <w:szCs w:val="18"/>
                <w:rtl/>
              </w:rPr>
              <w:t xml:space="preserve">  </w:t>
            </w:r>
            <w:r w:rsidR="003D5897" w:rsidRPr="00A059D4">
              <w:rPr>
                <w:rFonts w:ascii="Arial" w:hAnsi="Arial" w:cs="Arial"/>
                <w:b/>
                <w:sz w:val="18"/>
                <w:szCs w:val="18"/>
                <w:rtl/>
              </w:rPr>
              <w:t>שירות</w:t>
            </w:r>
            <w:r w:rsidR="003D5897" w:rsidRPr="00A059D4">
              <w:rPr>
                <w:rFonts w:ascii="Arial" w:hAnsi="Arial" w:cs="Arial" w:hint="cs"/>
                <w:b/>
                <w:sz w:val="18"/>
                <w:szCs w:val="18"/>
                <w:rtl/>
              </w:rPr>
              <w:t>ים</w:t>
            </w:r>
          </w:p>
        </w:tc>
        <w:tc>
          <w:tcPr>
            <w:tcW w:w="3116" w:type="dxa"/>
          </w:tcPr>
          <w:p w14:paraId="1BB37440" w14:textId="77777777" w:rsidR="003D5897" w:rsidRPr="00A059D4" w:rsidRDefault="003D5897" w:rsidP="00A46C6A">
            <w:pPr>
              <w:ind w:right="283"/>
              <w:rPr>
                <w:rFonts w:ascii="Arial" w:hAnsi="Arial" w:cs="Arial"/>
                <w:b/>
                <w:sz w:val="18"/>
                <w:szCs w:val="18"/>
              </w:rPr>
            </w:pPr>
            <w:r w:rsidRPr="00A059D4">
              <w:rPr>
                <w:rFonts w:ascii="Arial" w:hAnsi="Arial" w:cs="Arial"/>
                <w:b/>
                <w:sz w:val="18"/>
                <w:szCs w:val="18"/>
              </w:rPr>
              <w:sym w:font="Wingdings" w:char="F072"/>
            </w:r>
            <w:r w:rsidRPr="00A059D4">
              <w:rPr>
                <w:rFonts w:ascii="Arial" w:hAnsi="Arial" w:cs="Arial" w:hint="cs"/>
                <w:b/>
                <w:sz w:val="18"/>
                <w:szCs w:val="18"/>
                <w:rtl/>
              </w:rPr>
              <w:t xml:space="preserve"> </w:t>
            </w:r>
            <w:r w:rsidR="00D779B6" w:rsidRPr="00A059D4">
              <w:rPr>
                <w:rFonts w:ascii="Arial" w:hAnsi="Arial" w:cs="Arial" w:hint="cs"/>
                <w:b/>
                <w:sz w:val="18"/>
                <w:szCs w:val="18"/>
                <w:rtl/>
              </w:rPr>
              <w:t xml:space="preserve"> </w:t>
            </w:r>
            <w:r w:rsidRPr="00A059D4">
              <w:rPr>
                <w:rFonts w:ascii="Arial" w:hAnsi="Arial" w:cs="Arial" w:hint="cs"/>
                <w:b/>
                <w:sz w:val="18"/>
                <w:szCs w:val="18"/>
                <w:rtl/>
              </w:rPr>
              <w:t xml:space="preserve">ביצוע </w:t>
            </w:r>
            <w:r w:rsidRPr="00A059D4">
              <w:rPr>
                <w:rFonts w:ascii="Arial" w:hAnsi="Arial" w:cs="Arial"/>
                <w:b/>
                <w:sz w:val="18"/>
                <w:szCs w:val="18"/>
                <w:rtl/>
              </w:rPr>
              <w:t>עבודה</w:t>
            </w:r>
          </w:p>
          <w:p w14:paraId="4E7F7B63" w14:textId="77777777" w:rsidR="003D5897" w:rsidRPr="00A059D4" w:rsidRDefault="003D5897" w:rsidP="00A46C6A">
            <w:pPr>
              <w:ind w:right="283"/>
              <w:rPr>
                <w:rFonts w:ascii="Arial" w:hAnsi="Arial" w:cs="Arial"/>
                <w:b/>
                <w:sz w:val="18"/>
                <w:szCs w:val="18"/>
                <w:rtl/>
              </w:rPr>
            </w:pPr>
          </w:p>
        </w:tc>
      </w:tr>
    </w:tbl>
    <w:p w14:paraId="17E3B670" w14:textId="77777777" w:rsidR="003D5897" w:rsidRPr="00A059D4" w:rsidRDefault="003D5897" w:rsidP="00B61C79">
      <w:pPr>
        <w:ind w:firstLine="284"/>
        <w:rPr>
          <w:rFonts w:ascii="Arial" w:hAnsi="Arial" w:cs="Arial"/>
          <w:b/>
          <w:sz w:val="18"/>
          <w:szCs w:val="18"/>
          <w:rtl/>
        </w:rPr>
      </w:pPr>
    </w:p>
    <w:tbl>
      <w:tblPr>
        <w:bidiVisual/>
        <w:tblW w:w="9065" w:type="dxa"/>
        <w:tblLook w:val="01E0" w:firstRow="1" w:lastRow="1" w:firstColumn="1" w:lastColumn="1" w:noHBand="0" w:noVBand="0"/>
      </w:tblPr>
      <w:tblGrid>
        <w:gridCol w:w="2679"/>
        <w:gridCol w:w="3371"/>
        <w:gridCol w:w="3015"/>
      </w:tblGrid>
      <w:tr w:rsidR="00662CBC" w:rsidRPr="00470A33" w14:paraId="66943A63" w14:textId="77777777" w:rsidTr="00662CBC">
        <w:tc>
          <w:tcPr>
            <w:tcW w:w="2679" w:type="dxa"/>
            <w:tcBorders>
              <w:top w:val="single" w:sz="4" w:space="0" w:color="auto"/>
              <w:left w:val="single" w:sz="4" w:space="0" w:color="auto"/>
              <w:bottom w:val="single" w:sz="4" w:space="0" w:color="auto"/>
              <w:right w:val="single" w:sz="4" w:space="0" w:color="auto"/>
            </w:tcBorders>
            <w:shd w:val="clear" w:color="auto" w:fill="E6E6E6"/>
          </w:tcPr>
          <w:p w14:paraId="15DAA781" w14:textId="77777777" w:rsidR="00662CBC" w:rsidRPr="00470A33" w:rsidRDefault="00662CBC" w:rsidP="00662CBC">
            <w:pPr>
              <w:spacing w:line="360" w:lineRule="auto"/>
              <w:rPr>
                <w:rFonts w:ascii="Arial" w:hAnsi="Arial" w:cs="Arial"/>
                <w:bCs/>
                <w:sz w:val="16"/>
                <w:szCs w:val="16"/>
                <w:rtl/>
              </w:rPr>
            </w:pPr>
            <w:r w:rsidRPr="00470A33">
              <w:rPr>
                <w:rFonts w:ascii="Arial" w:hAnsi="Arial" w:cs="Arial" w:hint="cs"/>
                <w:bCs/>
                <w:sz w:val="16"/>
                <w:szCs w:val="16"/>
                <w:rtl/>
              </w:rPr>
              <w:t>שם הספק:</w:t>
            </w:r>
          </w:p>
        </w:tc>
        <w:tc>
          <w:tcPr>
            <w:tcW w:w="6386" w:type="dxa"/>
            <w:gridSpan w:val="2"/>
            <w:tcBorders>
              <w:top w:val="single" w:sz="4" w:space="0" w:color="auto"/>
              <w:left w:val="single" w:sz="4" w:space="0" w:color="auto"/>
              <w:bottom w:val="single" w:sz="4" w:space="0" w:color="auto"/>
            </w:tcBorders>
          </w:tcPr>
          <w:p w14:paraId="0058B7EA" w14:textId="46C60A3B" w:rsidR="00662CBC" w:rsidRPr="008969FE" w:rsidRDefault="0074369C" w:rsidP="0074369C">
            <w:pPr>
              <w:bidi w:val="0"/>
              <w:jc w:val="right"/>
              <w:rPr>
                <w:rFonts w:ascii="Arial" w:hAnsi="Arial" w:cs="Arial"/>
                <w:sz w:val="16"/>
                <w:szCs w:val="16"/>
                <w:highlight w:val="yellow"/>
              </w:rPr>
            </w:pPr>
            <w:r>
              <w:rPr>
                <w:rFonts w:ascii="Arial" w:hAnsi="Arial" w:cs="Arial"/>
                <w:sz w:val="16"/>
                <w:szCs w:val="16"/>
                <w:highlight w:val="yellow"/>
              </w:rPr>
              <w:t>SAP</w:t>
            </w:r>
          </w:p>
        </w:tc>
      </w:tr>
      <w:tr w:rsidR="004F0C12" w:rsidRPr="00470A33" w14:paraId="447D3CD9" w14:textId="77777777" w:rsidTr="00662CBC">
        <w:tc>
          <w:tcPr>
            <w:tcW w:w="2679" w:type="dxa"/>
            <w:tcBorders>
              <w:top w:val="single" w:sz="4" w:space="0" w:color="auto"/>
              <w:left w:val="single" w:sz="4" w:space="0" w:color="auto"/>
              <w:bottom w:val="single" w:sz="4" w:space="0" w:color="auto"/>
              <w:right w:val="single" w:sz="4" w:space="0" w:color="auto"/>
            </w:tcBorders>
            <w:shd w:val="clear" w:color="auto" w:fill="E6E6E6"/>
          </w:tcPr>
          <w:p w14:paraId="5F90D283" w14:textId="77777777" w:rsidR="004F0C12" w:rsidRPr="00470A33" w:rsidRDefault="004F0C12" w:rsidP="004F0C12">
            <w:pPr>
              <w:spacing w:line="360" w:lineRule="auto"/>
              <w:rPr>
                <w:rFonts w:ascii="Arial" w:hAnsi="Arial" w:cs="Arial"/>
                <w:bCs/>
                <w:sz w:val="16"/>
                <w:szCs w:val="16"/>
                <w:rtl/>
              </w:rPr>
            </w:pPr>
            <w:r w:rsidRPr="00470A33">
              <w:rPr>
                <w:rFonts w:ascii="Arial" w:hAnsi="Arial" w:cs="Arial" w:hint="cs"/>
                <w:bCs/>
                <w:sz w:val="16"/>
                <w:szCs w:val="16"/>
                <w:rtl/>
              </w:rPr>
              <w:t xml:space="preserve">מספר הספק </w:t>
            </w:r>
          </w:p>
          <w:p w14:paraId="51E8DF0E" w14:textId="77777777" w:rsidR="004F0C12" w:rsidRPr="00470A33" w:rsidRDefault="004F0C12" w:rsidP="004F0C12">
            <w:pPr>
              <w:spacing w:line="360" w:lineRule="auto"/>
              <w:rPr>
                <w:rFonts w:ascii="Arial" w:hAnsi="Arial" w:cs="Arial"/>
                <w:bCs/>
                <w:sz w:val="16"/>
                <w:szCs w:val="16"/>
                <w:rtl/>
              </w:rPr>
            </w:pPr>
            <w:r w:rsidRPr="00470A33">
              <w:rPr>
                <w:rFonts w:ascii="Arial" w:hAnsi="Arial" w:cs="Arial"/>
                <w:bCs/>
                <w:sz w:val="16"/>
                <w:szCs w:val="16"/>
                <w:rtl/>
              </w:rPr>
              <w:t xml:space="preserve">(ח.פ/ח.צ/ע.מ/מספר עמותה) </w:t>
            </w:r>
          </w:p>
        </w:tc>
        <w:tc>
          <w:tcPr>
            <w:tcW w:w="6386" w:type="dxa"/>
            <w:gridSpan w:val="2"/>
            <w:tcBorders>
              <w:top w:val="single" w:sz="4" w:space="0" w:color="auto"/>
              <w:left w:val="single" w:sz="4" w:space="0" w:color="auto"/>
              <w:bottom w:val="single" w:sz="4" w:space="0" w:color="auto"/>
            </w:tcBorders>
          </w:tcPr>
          <w:p w14:paraId="6DC1F267" w14:textId="77777777" w:rsidR="004F0C12" w:rsidRPr="00470A33" w:rsidRDefault="004F0C12" w:rsidP="004F0C12">
            <w:pPr>
              <w:rPr>
                <w:rFonts w:ascii="Arial" w:hAnsi="Arial" w:cs="Arial"/>
                <w:b/>
                <w:sz w:val="16"/>
                <w:szCs w:val="16"/>
                <w:highlight w:val="yellow"/>
                <w:rtl/>
              </w:rPr>
            </w:pPr>
          </w:p>
        </w:tc>
      </w:tr>
      <w:tr w:rsidR="004F0C12" w:rsidRPr="00470A33" w14:paraId="7722B503" w14:textId="77777777" w:rsidTr="00662CBC">
        <w:tc>
          <w:tcPr>
            <w:tcW w:w="2679" w:type="dxa"/>
            <w:tcBorders>
              <w:top w:val="single" w:sz="4" w:space="0" w:color="auto"/>
              <w:left w:val="single" w:sz="4" w:space="0" w:color="auto"/>
              <w:bottom w:val="single" w:sz="4" w:space="0" w:color="auto"/>
              <w:right w:val="single" w:sz="4" w:space="0" w:color="auto"/>
            </w:tcBorders>
            <w:shd w:val="clear" w:color="auto" w:fill="E6E6E6"/>
          </w:tcPr>
          <w:p w14:paraId="13942C2C" w14:textId="77777777" w:rsidR="004F0C12" w:rsidRPr="00470A33" w:rsidRDefault="004F0C12" w:rsidP="004F0C12">
            <w:pPr>
              <w:spacing w:line="360" w:lineRule="auto"/>
              <w:rPr>
                <w:rFonts w:ascii="Arial" w:hAnsi="Arial" w:cs="Arial"/>
                <w:bCs/>
                <w:sz w:val="16"/>
                <w:szCs w:val="16"/>
                <w:rtl/>
              </w:rPr>
            </w:pPr>
            <w:r w:rsidRPr="00470A33">
              <w:rPr>
                <w:rFonts w:ascii="Arial" w:hAnsi="Arial" w:cs="Arial" w:hint="cs"/>
                <w:bCs/>
                <w:sz w:val="16"/>
                <w:szCs w:val="16"/>
                <w:rtl/>
              </w:rPr>
              <w:t xml:space="preserve">ספק זה הנו: </w:t>
            </w:r>
          </w:p>
        </w:tc>
        <w:tc>
          <w:tcPr>
            <w:tcW w:w="3371" w:type="dxa"/>
            <w:tcBorders>
              <w:top w:val="single" w:sz="4" w:space="0" w:color="auto"/>
              <w:left w:val="single" w:sz="4" w:space="0" w:color="auto"/>
              <w:bottom w:val="single" w:sz="4" w:space="0" w:color="auto"/>
            </w:tcBorders>
          </w:tcPr>
          <w:p w14:paraId="366F5792" w14:textId="77777777" w:rsidR="004F0C12" w:rsidRPr="00470A33" w:rsidRDefault="004F0C12" w:rsidP="004F0C12">
            <w:pPr>
              <w:rPr>
                <w:rFonts w:ascii="Arial" w:hAnsi="Arial" w:cs="Arial"/>
                <w:b/>
                <w:sz w:val="16"/>
                <w:szCs w:val="16"/>
                <w:rtl/>
              </w:rPr>
            </w:pPr>
            <w:r w:rsidRPr="00470A33">
              <w:rPr>
                <w:rFonts w:ascii="Arial" w:hAnsi="Arial" w:cs="Arial"/>
                <w:b/>
                <w:sz w:val="16"/>
                <w:szCs w:val="16"/>
              </w:rPr>
              <w:sym w:font="Wingdings" w:char="F078"/>
            </w:r>
            <w:r w:rsidRPr="00470A33">
              <w:rPr>
                <w:rFonts w:ascii="Arial" w:hAnsi="Arial" w:cs="Arial"/>
                <w:b/>
                <w:sz w:val="16"/>
                <w:szCs w:val="16"/>
              </w:rPr>
              <w:t xml:space="preserve">     </w:t>
            </w:r>
            <w:r w:rsidRPr="00470A33">
              <w:rPr>
                <w:rFonts w:ascii="Arial" w:hAnsi="Arial" w:cs="Arial" w:hint="cs"/>
                <w:b/>
                <w:sz w:val="16"/>
                <w:szCs w:val="16"/>
                <w:rtl/>
              </w:rPr>
              <w:t xml:space="preserve"> ספק יחיד    </w:t>
            </w:r>
          </w:p>
        </w:tc>
        <w:tc>
          <w:tcPr>
            <w:tcW w:w="3015" w:type="dxa"/>
            <w:tcBorders>
              <w:top w:val="single" w:sz="4" w:space="0" w:color="auto"/>
              <w:bottom w:val="single" w:sz="4" w:space="0" w:color="auto"/>
            </w:tcBorders>
          </w:tcPr>
          <w:p w14:paraId="687F4FBB" w14:textId="77777777" w:rsidR="004F0C12" w:rsidRPr="00470A33" w:rsidRDefault="004F0C12" w:rsidP="004F0C12">
            <w:pPr>
              <w:rPr>
                <w:rFonts w:ascii="Arial" w:hAnsi="Arial" w:cs="Arial"/>
                <w:b/>
                <w:sz w:val="16"/>
                <w:szCs w:val="16"/>
                <w:rtl/>
              </w:rPr>
            </w:pPr>
            <w:r w:rsidRPr="00470A33">
              <w:rPr>
                <w:rFonts w:ascii="Arial" w:hAnsi="Arial" w:cs="Arial"/>
                <w:b/>
                <w:sz w:val="16"/>
                <w:szCs w:val="16"/>
              </w:rPr>
              <w:sym w:font="Wingdings" w:char="F072"/>
            </w:r>
            <w:r w:rsidRPr="00470A33">
              <w:rPr>
                <w:rFonts w:ascii="Arial" w:hAnsi="Arial" w:cs="Arial" w:hint="cs"/>
                <w:b/>
                <w:sz w:val="16"/>
                <w:szCs w:val="16"/>
                <w:rtl/>
              </w:rPr>
              <w:t xml:space="preserve"> ספק חוץ </w:t>
            </w:r>
          </w:p>
        </w:tc>
      </w:tr>
      <w:tr w:rsidR="0074369C" w:rsidRPr="00470A33" w14:paraId="50F4D600" w14:textId="77777777" w:rsidTr="00662CBC">
        <w:tc>
          <w:tcPr>
            <w:tcW w:w="2679" w:type="dxa"/>
            <w:tcBorders>
              <w:top w:val="single" w:sz="4" w:space="0" w:color="auto"/>
              <w:left w:val="single" w:sz="4" w:space="0" w:color="auto"/>
              <w:bottom w:val="single" w:sz="4" w:space="0" w:color="auto"/>
              <w:right w:val="single" w:sz="4" w:space="0" w:color="auto"/>
            </w:tcBorders>
            <w:shd w:val="clear" w:color="auto" w:fill="E6E6E6"/>
          </w:tcPr>
          <w:p w14:paraId="09872C81" w14:textId="77777777" w:rsidR="0074369C" w:rsidRPr="00470A33" w:rsidRDefault="0074369C" w:rsidP="0074369C">
            <w:pPr>
              <w:spacing w:line="360" w:lineRule="auto"/>
              <w:rPr>
                <w:rFonts w:ascii="Arial" w:hAnsi="Arial" w:cs="Arial"/>
                <w:bCs/>
                <w:sz w:val="16"/>
                <w:szCs w:val="16"/>
                <w:rtl/>
              </w:rPr>
            </w:pPr>
            <w:r w:rsidRPr="00470A33">
              <w:rPr>
                <w:rFonts w:ascii="Arial" w:hAnsi="Arial" w:cs="Arial" w:hint="cs"/>
                <w:bCs/>
                <w:sz w:val="16"/>
                <w:szCs w:val="16"/>
                <w:rtl/>
              </w:rPr>
              <w:t>אומדן / שווי ההתקשרות:</w:t>
            </w:r>
          </w:p>
        </w:tc>
        <w:tc>
          <w:tcPr>
            <w:tcW w:w="6386" w:type="dxa"/>
            <w:gridSpan w:val="2"/>
            <w:tcBorders>
              <w:top w:val="single" w:sz="4" w:space="0" w:color="auto"/>
              <w:left w:val="single" w:sz="4" w:space="0" w:color="auto"/>
              <w:bottom w:val="single" w:sz="4" w:space="0" w:color="auto"/>
            </w:tcBorders>
          </w:tcPr>
          <w:p w14:paraId="21C30072" w14:textId="395F06B6" w:rsidR="0074369C" w:rsidRPr="00470A33" w:rsidRDefault="005B6533" w:rsidP="0074369C">
            <w:pPr>
              <w:rPr>
                <w:rFonts w:ascii="Arial" w:hAnsi="Arial" w:cs="Arial"/>
                <w:b/>
                <w:sz w:val="16"/>
                <w:szCs w:val="16"/>
                <w:highlight w:val="yellow"/>
                <w:rtl/>
              </w:rPr>
            </w:pPr>
            <w:r>
              <w:rPr>
                <w:rFonts w:ascii="Arial" w:hAnsi="Arial" w:cs="Arial" w:hint="cs"/>
                <w:b/>
                <w:sz w:val="16"/>
                <w:szCs w:val="16"/>
                <w:highlight w:val="yellow"/>
                <w:rtl/>
              </w:rPr>
              <w:t>53,490  יורו +מע״מ</w:t>
            </w:r>
          </w:p>
        </w:tc>
      </w:tr>
      <w:tr w:rsidR="0074369C" w:rsidRPr="00470A33" w14:paraId="2CFE1B8A" w14:textId="77777777" w:rsidTr="00662CBC">
        <w:tc>
          <w:tcPr>
            <w:tcW w:w="2679" w:type="dxa"/>
            <w:tcBorders>
              <w:top w:val="single" w:sz="4" w:space="0" w:color="auto"/>
              <w:left w:val="single" w:sz="4" w:space="0" w:color="auto"/>
              <w:bottom w:val="single" w:sz="4" w:space="0" w:color="auto"/>
              <w:right w:val="single" w:sz="4" w:space="0" w:color="auto"/>
            </w:tcBorders>
            <w:shd w:val="clear" w:color="auto" w:fill="E6E6E6"/>
          </w:tcPr>
          <w:p w14:paraId="5BC2ADDE" w14:textId="77777777" w:rsidR="0074369C" w:rsidRPr="00470A33" w:rsidRDefault="0074369C" w:rsidP="0074369C">
            <w:pPr>
              <w:spacing w:line="360" w:lineRule="auto"/>
              <w:rPr>
                <w:rFonts w:ascii="Arial" w:hAnsi="Arial" w:cs="Arial"/>
                <w:bCs/>
                <w:sz w:val="16"/>
                <w:szCs w:val="16"/>
                <w:rtl/>
              </w:rPr>
            </w:pPr>
            <w:r w:rsidRPr="00470A33">
              <w:rPr>
                <w:rFonts w:ascii="Arial" w:hAnsi="Arial" w:cs="Arial" w:hint="cs"/>
                <w:bCs/>
                <w:sz w:val="16"/>
                <w:szCs w:val="16"/>
                <w:rtl/>
              </w:rPr>
              <w:t xml:space="preserve">תקופת ההתקשרות: </w:t>
            </w:r>
          </w:p>
        </w:tc>
        <w:tc>
          <w:tcPr>
            <w:tcW w:w="6386" w:type="dxa"/>
            <w:gridSpan w:val="2"/>
            <w:tcBorders>
              <w:top w:val="single" w:sz="4" w:space="0" w:color="auto"/>
              <w:left w:val="single" w:sz="4" w:space="0" w:color="auto"/>
              <w:bottom w:val="single" w:sz="4" w:space="0" w:color="auto"/>
            </w:tcBorders>
          </w:tcPr>
          <w:p w14:paraId="5694FEC1" w14:textId="3D0A5C10" w:rsidR="0074369C" w:rsidRPr="00470A33" w:rsidRDefault="0074369C" w:rsidP="0074369C">
            <w:pPr>
              <w:rPr>
                <w:rFonts w:ascii="Arial" w:hAnsi="Arial" w:cs="Arial"/>
                <w:b/>
                <w:sz w:val="16"/>
                <w:szCs w:val="16"/>
                <w:highlight w:val="yellow"/>
                <w:rtl/>
              </w:rPr>
            </w:pPr>
            <w:r>
              <w:rPr>
                <w:rFonts w:ascii="Arial" w:hAnsi="Arial" w:cs="Arial"/>
                <w:b/>
                <w:sz w:val="16"/>
                <w:szCs w:val="16"/>
                <w:highlight w:val="yellow"/>
              </w:rPr>
              <w:t>01/01/2020-31/12/2021</w:t>
            </w:r>
          </w:p>
        </w:tc>
      </w:tr>
    </w:tbl>
    <w:p w14:paraId="2B73466A" w14:textId="77777777" w:rsidR="00CC1CE3" w:rsidRPr="00351BCE" w:rsidRDefault="005B6A89" w:rsidP="003432C1">
      <w:pPr>
        <w:rPr>
          <w:rFonts w:ascii="Arial" w:hAnsi="Arial" w:cs="Arial"/>
          <w:b/>
          <w:sz w:val="20"/>
          <w:szCs w:val="20"/>
          <w:rtl/>
        </w:rPr>
      </w:pPr>
      <w:r w:rsidRPr="00A059D4">
        <w:rPr>
          <w:rFonts w:ascii="Arial" w:hAnsi="Arial" w:cs="Arial" w:hint="cs"/>
          <w:bCs/>
          <w:sz w:val="18"/>
          <w:szCs w:val="18"/>
          <w:rtl/>
        </w:rPr>
        <w:t xml:space="preserve">נימוקים </w:t>
      </w:r>
      <w:r w:rsidR="00D779B6" w:rsidRPr="00A059D4">
        <w:rPr>
          <w:rFonts w:ascii="Arial" w:hAnsi="Arial" w:cs="Arial" w:hint="cs"/>
          <w:bCs/>
          <w:sz w:val="18"/>
          <w:szCs w:val="18"/>
          <w:rtl/>
        </w:rPr>
        <w:t>כי הספק הוא ספק יחיד</w:t>
      </w:r>
      <w:r w:rsidRPr="00A059D4">
        <w:rPr>
          <w:rFonts w:ascii="Arial" w:hAnsi="Arial" w:cs="Arial" w:hint="cs"/>
          <w:bCs/>
          <w:sz w:val="18"/>
          <w:szCs w:val="18"/>
          <w:rtl/>
        </w:rPr>
        <w:t xml:space="preserve"> </w:t>
      </w:r>
      <w:r w:rsidR="00D779B6" w:rsidRPr="00A059D4">
        <w:rPr>
          <w:rFonts w:ascii="Arial" w:hAnsi="Arial" w:cs="Arial" w:hint="cs"/>
          <w:bCs/>
          <w:sz w:val="18"/>
          <w:szCs w:val="18"/>
          <w:rtl/>
        </w:rPr>
        <w:t>או כי הטובין הם טובי חוץ</w:t>
      </w:r>
      <w:r w:rsidR="00CC1CE3" w:rsidRPr="00CC1CE3">
        <w:rPr>
          <w:rFonts w:ascii="Arial" w:hAnsi="Arial" w:cs="Arial" w:hint="cs"/>
          <w:b/>
          <w:sz w:val="20"/>
          <w:szCs w:val="20"/>
          <w:rtl/>
        </w:rPr>
        <w:t xml:space="preserve"> </w:t>
      </w:r>
    </w:p>
    <w:p w14:paraId="00611CB7" w14:textId="77777777" w:rsidR="00BD3C63" w:rsidRPr="00A059D4" w:rsidRDefault="00BD3C63" w:rsidP="00CC1CE3">
      <w:pPr>
        <w:rPr>
          <w:rFonts w:ascii="Arial" w:hAnsi="Arial" w:cs="Arial"/>
          <w:bCs/>
          <w:sz w:val="18"/>
          <w:szCs w:val="18"/>
          <w:rtl/>
        </w:rPr>
      </w:pPr>
      <w:r w:rsidRPr="00A059D4">
        <w:rPr>
          <w:rFonts w:ascii="Arial" w:hAnsi="Arial" w:cs="Arial" w:hint="cs"/>
          <w:bCs/>
          <w:sz w:val="18"/>
          <w:szCs w:val="18"/>
          <w:rtl/>
        </w:rPr>
        <w:t xml:space="preserve">נא להתייחס לסעיפים הבאים: </w:t>
      </w:r>
    </w:p>
    <w:p w14:paraId="2897418B" w14:textId="3D5C10CA" w:rsidR="00BD3C63" w:rsidRPr="0073508B" w:rsidRDefault="00BD3C63" w:rsidP="000344E3">
      <w:pPr>
        <w:rPr>
          <w:rFonts w:ascii="Arial" w:hAnsi="Arial" w:cs="Arial"/>
          <w:b/>
          <w:sz w:val="16"/>
          <w:szCs w:val="16"/>
          <w:rtl/>
        </w:rPr>
      </w:pPr>
      <w:r w:rsidRPr="0073508B">
        <w:rPr>
          <w:rFonts w:ascii="Arial" w:hAnsi="Arial" w:cs="Arial" w:hint="cs"/>
          <w:bCs/>
          <w:sz w:val="16"/>
          <w:szCs w:val="16"/>
          <w:rtl/>
        </w:rPr>
        <w:t>1. האמצעים שבהם נערכו בדיקות לאיתור ספקים נוספים והכנת חוות דעת</w:t>
      </w:r>
      <w:r w:rsidRPr="0073508B">
        <w:rPr>
          <w:rFonts w:ascii="Arial" w:hAnsi="Arial" w:cs="Arial" w:hint="cs"/>
          <w:b/>
          <w:sz w:val="16"/>
          <w:szCs w:val="16"/>
          <w:rtl/>
        </w:rPr>
        <w:t xml:space="preserve"> </w:t>
      </w:r>
      <w:r w:rsidR="000344E3">
        <w:rPr>
          <w:rFonts w:ascii="Arial" w:hAnsi="Arial" w:cs="Arial" w:hint="cs"/>
          <w:b/>
          <w:sz w:val="16"/>
          <w:szCs w:val="16"/>
          <w:rtl/>
        </w:rPr>
        <w:t xml:space="preserve">: </w:t>
      </w:r>
      <w:r w:rsidR="0074369C" w:rsidRPr="0074369C">
        <w:rPr>
          <w:rFonts w:ascii="Arial" w:hAnsi="Arial" w:cs="Arial"/>
          <w:b/>
          <w:sz w:val="16"/>
          <w:szCs w:val="16"/>
          <w:rtl/>
        </w:rPr>
        <w:t xml:space="preserve">חברת </w:t>
      </w:r>
      <w:r w:rsidR="0074369C" w:rsidRPr="0074369C">
        <w:rPr>
          <w:rFonts w:ascii="Arial" w:hAnsi="Arial" w:cs="Arial"/>
          <w:b/>
          <w:sz w:val="16"/>
          <w:szCs w:val="16"/>
        </w:rPr>
        <w:t>SAP</w:t>
      </w:r>
      <w:r w:rsidR="0074369C" w:rsidRPr="0074369C">
        <w:rPr>
          <w:rFonts w:ascii="Arial" w:hAnsi="Arial" w:cs="Arial"/>
          <w:b/>
          <w:sz w:val="16"/>
          <w:szCs w:val="16"/>
          <w:rtl/>
        </w:rPr>
        <w:t xml:space="preserve"> הינה היחידה  מולה ניתן לבצע רכישת ותחזוקת </w:t>
      </w:r>
      <w:proofErr w:type="spellStart"/>
      <w:r w:rsidR="0074369C" w:rsidRPr="0074369C">
        <w:rPr>
          <w:rFonts w:ascii="Arial" w:hAnsi="Arial" w:cs="Arial"/>
          <w:b/>
          <w:sz w:val="16"/>
          <w:szCs w:val="16"/>
          <w:rtl/>
        </w:rPr>
        <w:t>רשיונות</w:t>
      </w:r>
      <w:proofErr w:type="spellEnd"/>
      <w:r w:rsidR="0074369C" w:rsidRPr="0074369C">
        <w:rPr>
          <w:rFonts w:ascii="Arial" w:hAnsi="Arial" w:cs="Arial"/>
          <w:b/>
          <w:sz w:val="16"/>
          <w:szCs w:val="16"/>
          <w:rtl/>
        </w:rPr>
        <w:t>.</w:t>
      </w:r>
    </w:p>
    <w:p w14:paraId="4DBA39A7" w14:textId="77777777" w:rsidR="00BD3C63" w:rsidRPr="0073508B" w:rsidRDefault="00BD3C63" w:rsidP="00D01670">
      <w:pPr>
        <w:spacing w:line="360" w:lineRule="auto"/>
        <w:jc w:val="both"/>
        <w:rPr>
          <w:rFonts w:ascii="Arial" w:hAnsi="Arial" w:cs="Arial"/>
          <w:b/>
          <w:sz w:val="16"/>
          <w:szCs w:val="16"/>
          <w:rtl/>
        </w:rPr>
      </w:pPr>
      <w:r w:rsidRPr="0073508B">
        <w:rPr>
          <w:rFonts w:ascii="Arial" w:hAnsi="Arial" w:cs="Arial" w:hint="cs"/>
          <w:bCs/>
          <w:sz w:val="16"/>
          <w:szCs w:val="16"/>
          <w:rtl/>
        </w:rPr>
        <w:t>2. ממצאי הבדיקה</w:t>
      </w:r>
      <w:r w:rsidRPr="0073508B">
        <w:rPr>
          <w:rFonts w:ascii="Arial" w:hAnsi="Arial" w:cs="Arial" w:hint="cs"/>
          <w:b/>
          <w:sz w:val="16"/>
          <w:szCs w:val="16"/>
          <w:rtl/>
        </w:rPr>
        <w:t xml:space="preserve"> (</w:t>
      </w:r>
      <w:r w:rsidR="00D01670" w:rsidRPr="0073508B">
        <w:rPr>
          <w:rFonts w:ascii="Arial" w:hAnsi="Arial" w:cs="Arial" w:hint="cs"/>
          <w:b/>
          <w:sz w:val="16"/>
          <w:szCs w:val="16"/>
          <w:rtl/>
        </w:rPr>
        <w:t xml:space="preserve">אם ישנם ספקים נוספים בתחום ההתקשרות, יש לפרט </w:t>
      </w:r>
      <w:r w:rsidRPr="0073508B">
        <w:rPr>
          <w:rFonts w:ascii="Arial" w:hAnsi="Arial" w:cs="Arial" w:hint="cs"/>
          <w:b/>
          <w:sz w:val="16"/>
          <w:szCs w:val="16"/>
          <w:rtl/>
        </w:rPr>
        <w:t xml:space="preserve">את הסיבות </w:t>
      </w:r>
      <w:r w:rsidR="00D01670" w:rsidRPr="0073508B">
        <w:rPr>
          <w:rFonts w:ascii="Arial" w:hAnsi="Arial" w:cs="Arial" w:hint="cs"/>
          <w:b/>
          <w:sz w:val="16"/>
          <w:szCs w:val="16"/>
          <w:rtl/>
        </w:rPr>
        <w:t>לאי התאמתם לביצוע ההתקשרות עימם ואת הסיבות להיות הספק שלגביו נכתבה חוות הדעת ספק יחיד/ספק חוץ</w:t>
      </w:r>
      <w:r w:rsidRPr="0073508B">
        <w:rPr>
          <w:rFonts w:ascii="Arial" w:hAnsi="Arial" w:cs="Arial" w:hint="cs"/>
          <w:b/>
          <w:sz w:val="16"/>
          <w:szCs w:val="16"/>
          <w:rtl/>
        </w:rPr>
        <w:t>)</w:t>
      </w:r>
    </w:p>
    <w:p w14:paraId="7C42A0D1" w14:textId="77777777" w:rsidR="0073508B" w:rsidRDefault="00BD3C63" w:rsidP="0073508B">
      <w:pPr>
        <w:spacing w:line="360" w:lineRule="auto"/>
        <w:jc w:val="both"/>
        <w:rPr>
          <w:rFonts w:ascii="Arial" w:hAnsi="Arial" w:cs="Arial"/>
          <w:bCs/>
          <w:sz w:val="18"/>
          <w:szCs w:val="18"/>
          <w:rtl/>
        </w:rPr>
      </w:pPr>
      <w:r w:rsidRPr="00A059D4">
        <w:rPr>
          <w:rFonts w:ascii="Arial" w:hAnsi="Arial" w:cs="Arial" w:hint="cs"/>
          <w:bCs/>
          <w:sz w:val="18"/>
          <w:szCs w:val="18"/>
          <w:rtl/>
        </w:rPr>
        <w:t xml:space="preserve">3. </w:t>
      </w:r>
      <w:r w:rsidRPr="00A059D4">
        <w:rPr>
          <w:rFonts w:ascii="Arial" w:hAnsi="Arial" w:cs="Arial" w:hint="cs"/>
          <w:b/>
          <w:sz w:val="18"/>
          <w:szCs w:val="18"/>
          <w:rtl/>
        </w:rPr>
        <w:t>נימוקים והערות נוספות</w:t>
      </w:r>
    </w:p>
    <w:p w14:paraId="23207A5F" w14:textId="77777777" w:rsidR="0073508B" w:rsidRPr="0073508B" w:rsidRDefault="0073508B" w:rsidP="0073508B">
      <w:pPr>
        <w:spacing w:line="360" w:lineRule="auto"/>
        <w:jc w:val="both"/>
        <w:rPr>
          <w:rFonts w:ascii="Arial" w:hAnsi="Arial" w:cs="Arial"/>
          <w:bCs/>
          <w:sz w:val="18"/>
          <w:szCs w:val="18"/>
        </w:rPr>
      </w:pPr>
      <w:r>
        <w:rPr>
          <w:rFonts w:ascii="Arial" w:hAnsi="Arial" w:cs="Arial"/>
          <w:sz w:val="18"/>
          <w:szCs w:val="18"/>
          <w:rtl/>
        </w:rPr>
        <w:t xml:space="preserve">למערכות הקיימות </w:t>
      </w:r>
      <w:r>
        <w:rPr>
          <w:rFonts w:ascii="Arial" w:hAnsi="Arial" w:cs="Arial" w:hint="cs"/>
          <w:sz w:val="18"/>
          <w:szCs w:val="18"/>
          <w:rtl/>
        </w:rPr>
        <w:t>החלפת</w:t>
      </w:r>
      <w:r>
        <w:rPr>
          <w:rFonts w:ascii="Arial" w:hAnsi="Arial" w:cs="Arial"/>
          <w:sz w:val="18"/>
          <w:szCs w:val="18"/>
          <w:rtl/>
        </w:rPr>
        <w:t xml:space="preserve"> </w:t>
      </w:r>
      <w:r>
        <w:rPr>
          <w:rFonts w:ascii="Arial" w:hAnsi="Arial" w:cs="Arial" w:hint="cs"/>
          <w:sz w:val="18"/>
          <w:szCs w:val="18"/>
          <w:rtl/>
        </w:rPr>
        <w:t xml:space="preserve">המוצרים </w:t>
      </w:r>
      <w:r>
        <w:rPr>
          <w:rFonts w:ascii="Arial" w:hAnsi="Arial" w:cs="Arial"/>
          <w:sz w:val="18"/>
          <w:szCs w:val="18"/>
          <w:rtl/>
        </w:rPr>
        <w:t>ה</w:t>
      </w:r>
      <w:r>
        <w:rPr>
          <w:rFonts w:ascii="Arial" w:hAnsi="Arial" w:cs="Arial" w:hint="cs"/>
          <w:sz w:val="18"/>
          <w:szCs w:val="18"/>
          <w:rtl/>
        </w:rPr>
        <w:t xml:space="preserve">ינה </w:t>
      </w:r>
      <w:r>
        <w:rPr>
          <w:rFonts w:ascii="Arial" w:hAnsi="Arial" w:cs="Arial"/>
          <w:sz w:val="18"/>
          <w:szCs w:val="18"/>
          <w:rtl/>
        </w:rPr>
        <w:t xml:space="preserve">תיאורטיות בלבד .כל חלופה תחייב פיתוח מחדש ו\או התאמות אשר הופכות את המעבר ללא כדאי מבחינה כלכלית וניהולית . הדבר </w:t>
      </w:r>
      <w:r>
        <w:rPr>
          <w:rFonts w:ascii="Arial" w:hAnsi="Arial" w:cs="Arial" w:hint="cs"/>
          <w:sz w:val="18"/>
          <w:szCs w:val="18"/>
          <w:rtl/>
        </w:rPr>
        <w:t xml:space="preserve">יוכל להיבחן </w:t>
      </w:r>
      <w:r>
        <w:rPr>
          <w:rFonts w:ascii="Arial" w:hAnsi="Arial" w:cs="Arial"/>
          <w:sz w:val="18"/>
          <w:szCs w:val="18"/>
          <w:rtl/>
        </w:rPr>
        <w:t>כאשר נדרש לפתח מערכות חדשות מ</w:t>
      </w:r>
      <w:r>
        <w:rPr>
          <w:rFonts w:ascii="Arial" w:hAnsi="Arial" w:cs="Arial" w:hint="cs"/>
          <w:sz w:val="18"/>
          <w:szCs w:val="18"/>
          <w:rtl/>
        </w:rPr>
        <w:t>אפס.</w:t>
      </w:r>
    </w:p>
    <w:p w14:paraId="30035F83" w14:textId="77777777" w:rsidR="003D788B" w:rsidRPr="00A059D4" w:rsidRDefault="003D788B" w:rsidP="001B14AA">
      <w:pPr>
        <w:rPr>
          <w:rFonts w:ascii="Arial" w:hAnsi="Arial" w:cs="Arial"/>
          <w:b/>
          <w:sz w:val="18"/>
          <w:szCs w:val="18"/>
          <w:rtl/>
        </w:rPr>
      </w:pPr>
      <w:r w:rsidRPr="00A059D4">
        <w:rPr>
          <w:rFonts w:ascii="Arial" w:hAnsi="Arial" w:cs="Arial"/>
          <w:b/>
          <w:sz w:val="18"/>
          <w:szCs w:val="18"/>
          <w:rtl/>
        </w:rPr>
        <w:t>לאור הנימוקים שמני</w:t>
      </w:r>
      <w:r w:rsidR="00D779B6" w:rsidRPr="00A059D4">
        <w:rPr>
          <w:rFonts w:ascii="Arial" w:hAnsi="Arial" w:cs="Arial" w:hint="cs"/>
          <w:b/>
          <w:sz w:val="18"/>
          <w:szCs w:val="18"/>
          <w:rtl/>
        </w:rPr>
        <w:t>תי</w:t>
      </w:r>
      <w:r w:rsidRPr="00A059D4">
        <w:rPr>
          <w:rFonts w:ascii="Arial" w:hAnsi="Arial" w:cs="Arial"/>
          <w:b/>
          <w:sz w:val="18"/>
          <w:szCs w:val="18"/>
          <w:rtl/>
        </w:rPr>
        <w:t xml:space="preserve"> לעיל אנו מבקשים לערוך ההתקשרות בהליך </w:t>
      </w:r>
      <w:r w:rsidR="00171135" w:rsidRPr="00A059D4">
        <w:rPr>
          <w:rFonts w:ascii="Arial" w:hAnsi="Arial" w:cs="Arial" w:hint="cs"/>
          <w:b/>
          <w:sz w:val="18"/>
          <w:szCs w:val="18"/>
          <w:rtl/>
        </w:rPr>
        <w:t>פטור ממכרז.</w:t>
      </w:r>
    </w:p>
    <w:p w14:paraId="0C73E5A2" w14:textId="77777777" w:rsidR="004336D9" w:rsidRPr="00A059D4" w:rsidRDefault="004336D9" w:rsidP="001B14AA">
      <w:pPr>
        <w:rPr>
          <w:rFonts w:ascii="Arial" w:hAnsi="Arial" w:cs="Arial"/>
          <w:b/>
          <w:sz w:val="18"/>
          <w:szCs w:val="18"/>
          <w:rtl/>
        </w:rPr>
      </w:pPr>
      <w:r w:rsidRPr="00A059D4">
        <w:rPr>
          <w:rFonts w:ascii="Arial" w:hAnsi="Arial" w:cs="Arial" w:hint="cs"/>
          <w:b/>
          <w:sz w:val="18"/>
          <w:szCs w:val="18"/>
          <w:rtl/>
        </w:rPr>
        <w:t xml:space="preserve">חוות דעתי זו ניתנת מתוקף </w:t>
      </w:r>
      <w:r w:rsidR="001B14AA" w:rsidRPr="00A059D4">
        <w:rPr>
          <w:rFonts w:ascii="Arial" w:hAnsi="Arial" w:cs="Arial" w:hint="cs"/>
          <w:b/>
          <w:sz w:val="18"/>
          <w:szCs w:val="18"/>
          <w:rtl/>
        </w:rPr>
        <w:t>היותי הסמכות המקצועית לנושא זה.</w:t>
      </w:r>
    </w:p>
    <w:p w14:paraId="553D1E70" w14:textId="77777777" w:rsidR="002D0394" w:rsidRPr="00B61C79" w:rsidRDefault="00A34580" w:rsidP="001B14AA">
      <w:pPr>
        <w:rPr>
          <w:rFonts w:ascii="Arial" w:hAnsi="Arial" w:cs="Arial"/>
          <w:b/>
          <w:sz w:val="20"/>
          <w:szCs w:val="20"/>
          <w:rtl/>
        </w:rPr>
      </w:pPr>
      <w:r w:rsidRPr="00A059D4">
        <w:rPr>
          <w:rFonts w:ascii="Arial" w:hAnsi="Arial" w:cs="Arial" w:hint="cs"/>
          <w:b/>
          <w:sz w:val="18"/>
          <w:szCs w:val="18"/>
          <w:rtl/>
        </w:rPr>
        <w:t>בכבוד רב,</w:t>
      </w:r>
      <w:r w:rsidR="00C8584D" w:rsidRPr="00B61C79">
        <w:rPr>
          <w:rFonts w:ascii="Arial" w:hAnsi="Arial" w:cs="Arial" w:hint="cs"/>
          <w:b/>
          <w:sz w:val="18"/>
          <w:szCs w:val="18"/>
          <w:rtl/>
        </w:rPr>
        <w:t xml:space="preserve">                </w:t>
      </w:r>
      <w:r w:rsidR="001B14AA" w:rsidRPr="00B61C79">
        <w:rPr>
          <w:rFonts w:ascii="Arial" w:hAnsi="Arial" w:cs="Arial" w:hint="cs"/>
          <w:b/>
          <w:sz w:val="18"/>
          <w:szCs w:val="18"/>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F36FA8" w:rsidRPr="00B61C79" w14:paraId="5422C6CF" w14:textId="77777777" w:rsidTr="002438AB">
        <w:tc>
          <w:tcPr>
            <w:tcW w:w="2698" w:type="dxa"/>
            <w:tcBorders>
              <w:bottom w:val="single" w:sz="4" w:space="0" w:color="auto"/>
            </w:tcBorders>
          </w:tcPr>
          <w:p w14:paraId="24C59D6F" w14:textId="77777777" w:rsidR="00F36FA8" w:rsidRPr="00B61C79" w:rsidRDefault="000E622E" w:rsidP="00F36FA8">
            <w:pPr>
              <w:spacing w:line="360" w:lineRule="auto"/>
              <w:rPr>
                <w:rFonts w:ascii="Arial" w:hAnsi="Arial" w:cs="Arial"/>
                <w:b/>
                <w:sz w:val="20"/>
                <w:szCs w:val="20"/>
                <w:rtl/>
              </w:rPr>
            </w:pPr>
            <w:r w:rsidRPr="00B61C79">
              <w:rPr>
                <w:rFonts w:ascii="Arial" w:hAnsi="Arial" w:cs="Arial" w:hint="cs"/>
                <w:b/>
                <w:sz w:val="20"/>
                <w:szCs w:val="20"/>
                <w:rtl/>
              </w:rPr>
              <w:t xml:space="preserve">אלי פינגרהוט </w:t>
            </w:r>
          </w:p>
        </w:tc>
        <w:tc>
          <w:tcPr>
            <w:tcW w:w="3420" w:type="dxa"/>
            <w:tcBorders>
              <w:bottom w:val="single" w:sz="4" w:space="0" w:color="auto"/>
            </w:tcBorders>
          </w:tcPr>
          <w:p w14:paraId="4C3570A2" w14:textId="77777777" w:rsidR="00F36FA8" w:rsidRPr="00B61C79" w:rsidRDefault="000E622E" w:rsidP="00F36FA8">
            <w:pPr>
              <w:spacing w:line="360" w:lineRule="auto"/>
              <w:rPr>
                <w:rFonts w:ascii="Arial" w:hAnsi="Arial" w:cs="Arial"/>
                <w:b/>
                <w:sz w:val="20"/>
                <w:szCs w:val="20"/>
                <w:rtl/>
              </w:rPr>
            </w:pPr>
            <w:r w:rsidRPr="00B61C79">
              <w:rPr>
                <w:rFonts w:ascii="Arial" w:hAnsi="Arial" w:cs="Arial" w:hint="cs"/>
                <w:b/>
                <w:sz w:val="20"/>
                <w:szCs w:val="20"/>
                <w:rtl/>
              </w:rPr>
              <w:t>מנהל אגף יישומים</w:t>
            </w:r>
          </w:p>
        </w:tc>
        <w:tc>
          <w:tcPr>
            <w:tcW w:w="2700" w:type="dxa"/>
            <w:tcBorders>
              <w:bottom w:val="single" w:sz="4" w:space="0" w:color="auto"/>
            </w:tcBorders>
          </w:tcPr>
          <w:p w14:paraId="392ED15E" w14:textId="77777777" w:rsidR="00F36FA8" w:rsidRPr="00B61C79" w:rsidRDefault="00777D4B" w:rsidP="00F36FA8">
            <w:pPr>
              <w:spacing w:line="360" w:lineRule="auto"/>
              <w:rPr>
                <w:rFonts w:ascii="Arial" w:hAnsi="Arial" w:cs="Arial"/>
                <w:b/>
                <w:sz w:val="20"/>
                <w:szCs w:val="20"/>
                <w:rtl/>
              </w:rPr>
            </w:pPr>
            <w:r>
              <w:rPr>
                <w:rFonts w:ascii="Arial" w:hAnsi="Arial" w:cs="Arial"/>
                <w:b/>
                <w:noProof/>
                <w:sz w:val="20"/>
                <w:szCs w:val="20"/>
                <w:rtl/>
              </w:rPr>
              <mc:AlternateContent>
                <mc:Choice Requires="wps">
                  <w:drawing>
                    <wp:anchor distT="0" distB="0" distL="114300" distR="114300" simplePos="0" relativeHeight="251659264" behindDoc="0" locked="0" layoutInCell="1" allowOverlap="1" wp14:anchorId="523AFF3C" wp14:editId="3C5E6FEC">
                      <wp:simplePos x="0" y="0"/>
                      <wp:positionH relativeFrom="column">
                        <wp:posOffset>429895</wp:posOffset>
                      </wp:positionH>
                      <wp:positionV relativeFrom="paragraph">
                        <wp:posOffset>8255</wp:posOffset>
                      </wp:positionV>
                      <wp:extent cx="666750" cy="180975"/>
                      <wp:effectExtent l="0" t="0" r="19050" b="28575"/>
                      <wp:wrapNone/>
                      <wp:docPr id="1" name="Freeform 1"/>
                      <wp:cNvGraphicFramePr/>
                      <a:graphic xmlns:a="http://schemas.openxmlformats.org/drawingml/2006/main">
                        <a:graphicData uri="http://schemas.microsoft.com/office/word/2010/wordprocessingShape">
                          <wps:wsp>
                            <wps:cNvSpPr/>
                            <wps:spPr>
                              <a:xfrm>
                                <a:off x="0" y="0"/>
                                <a:ext cx="666750" cy="180975"/>
                              </a:xfrm>
                              <a:custGeom>
                                <a:avLst/>
                                <a:gdLst>
                                  <a:gd name="connsiteX0" fmla="*/ 504825 w 666750"/>
                                  <a:gd name="connsiteY0" fmla="*/ 0 h 249591"/>
                                  <a:gd name="connsiteX1" fmla="*/ 352425 w 666750"/>
                                  <a:gd name="connsiteY1" fmla="*/ 76200 h 249591"/>
                                  <a:gd name="connsiteX2" fmla="*/ 295275 w 666750"/>
                                  <a:gd name="connsiteY2" fmla="*/ 104775 h 249591"/>
                                  <a:gd name="connsiteX3" fmla="*/ 323850 w 666750"/>
                                  <a:gd name="connsiteY3" fmla="*/ 95250 h 249591"/>
                                  <a:gd name="connsiteX4" fmla="*/ 371475 w 666750"/>
                                  <a:gd name="connsiteY4" fmla="*/ 85725 h 249591"/>
                                  <a:gd name="connsiteX5" fmla="*/ 428625 w 666750"/>
                                  <a:gd name="connsiteY5" fmla="*/ 66675 h 249591"/>
                                  <a:gd name="connsiteX6" fmla="*/ 381000 w 666750"/>
                                  <a:gd name="connsiteY6" fmla="*/ 85725 h 249591"/>
                                  <a:gd name="connsiteX7" fmla="*/ 257175 w 666750"/>
                                  <a:gd name="connsiteY7" fmla="*/ 114300 h 249591"/>
                                  <a:gd name="connsiteX8" fmla="*/ 209550 w 666750"/>
                                  <a:gd name="connsiteY8" fmla="*/ 133350 h 249591"/>
                                  <a:gd name="connsiteX9" fmla="*/ 171450 w 666750"/>
                                  <a:gd name="connsiteY9" fmla="*/ 152400 h 249591"/>
                                  <a:gd name="connsiteX10" fmla="*/ 85725 w 666750"/>
                                  <a:gd name="connsiteY10" fmla="*/ 190500 h 249591"/>
                                  <a:gd name="connsiteX11" fmla="*/ 66675 w 666750"/>
                                  <a:gd name="connsiteY11" fmla="*/ 219075 h 249591"/>
                                  <a:gd name="connsiteX12" fmla="*/ 57150 w 666750"/>
                                  <a:gd name="connsiteY12" fmla="*/ 247650 h 249591"/>
                                  <a:gd name="connsiteX13" fmla="*/ 123825 w 666750"/>
                                  <a:gd name="connsiteY13" fmla="*/ 238125 h 249591"/>
                                  <a:gd name="connsiteX14" fmla="*/ 257175 w 666750"/>
                                  <a:gd name="connsiteY14" fmla="*/ 228600 h 249591"/>
                                  <a:gd name="connsiteX15" fmla="*/ 400050 w 666750"/>
                                  <a:gd name="connsiteY15" fmla="*/ 200025 h 249591"/>
                                  <a:gd name="connsiteX16" fmla="*/ 447675 w 666750"/>
                                  <a:gd name="connsiteY16" fmla="*/ 190500 h 249591"/>
                                  <a:gd name="connsiteX17" fmla="*/ 542925 w 666750"/>
                                  <a:gd name="connsiteY17" fmla="*/ 142875 h 249591"/>
                                  <a:gd name="connsiteX18" fmla="*/ 609600 w 666750"/>
                                  <a:gd name="connsiteY18" fmla="*/ 114300 h 249591"/>
                                  <a:gd name="connsiteX19" fmla="*/ 666750 w 666750"/>
                                  <a:gd name="connsiteY19" fmla="*/ 76200 h 249591"/>
                                  <a:gd name="connsiteX20" fmla="*/ 638175 w 666750"/>
                                  <a:gd name="connsiteY20" fmla="*/ 66675 h 249591"/>
                                  <a:gd name="connsiteX21" fmla="*/ 609600 w 666750"/>
                                  <a:gd name="connsiteY21" fmla="*/ 76200 h 249591"/>
                                  <a:gd name="connsiteX22" fmla="*/ 514350 w 666750"/>
                                  <a:gd name="connsiteY22" fmla="*/ 95250 h 249591"/>
                                  <a:gd name="connsiteX23" fmla="*/ 295275 w 666750"/>
                                  <a:gd name="connsiteY23" fmla="*/ 123825 h 249591"/>
                                  <a:gd name="connsiteX24" fmla="*/ 209550 w 666750"/>
                                  <a:gd name="connsiteY24" fmla="*/ 142875 h 249591"/>
                                  <a:gd name="connsiteX25" fmla="*/ 133350 w 666750"/>
                                  <a:gd name="connsiteY25" fmla="*/ 152400 h 249591"/>
                                  <a:gd name="connsiteX26" fmla="*/ 76200 w 666750"/>
                                  <a:gd name="connsiteY26" fmla="*/ 161925 h 249591"/>
                                  <a:gd name="connsiteX27" fmla="*/ 0 w 666750"/>
                                  <a:gd name="connsiteY27" fmla="*/ 180975 h 24959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666750" h="249591">
                                    <a:moveTo>
                                      <a:pt x="504825" y="0"/>
                                    </a:moveTo>
                                    <a:cubicBezTo>
                                      <a:pt x="413897" y="49597"/>
                                      <a:pt x="424585" y="49140"/>
                                      <a:pt x="352425" y="76200"/>
                                    </a:cubicBezTo>
                                    <a:cubicBezTo>
                                      <a:pt x="345379" y="78842"/>
                                      <a:pt x="295275" y="92131"/>
                                      <a:pt x="295275" y="104775"/>
                                    </a:cubicBezTo>
                                    <a:cubicBezTo>
                                      <a:pt x="295275" y="114815"/>
                                      <a:pt x="314110" y="97685"/>
                                      <a:pt x="323850" y="95250"/>
                                    </a:cubicBezTo>
                                    <a:cubicBezTo>
                                      <a:pt x="339556" y="91323"/>
                                      <a:pt x="355856" y="89985"/>
                                      <a:pt x="371475" y="85725"/>
                                    </a:cubicBezTo>
                                    <a:cubicBezTo>
                                      <a:pt x="390848" y="80441"/>
                                      <a:pt x="447269" y="59217"/>
                                      <a:pt x="428625" y="66675"/>
                                    </a:cubicBezTo>
                                    <a:cubicBezTo>
                                      <a:pt x="412750" y="73025"/>
                                      <a:pt x="397377" y="80812"/>
                                      <a:pt x="381000" y="85725"/>
                                    </a:cubicBezTo>
                                    <a:cubicBezTo>
                                      <a:pt x="319648" y="104131"/>
                                      <a:pt x="329761" y="85266"/>
                                      <a:pt x="257175" y="114300"/>
                                    </a:cubicBezTo>
                                    <a:cubicBezTo>
                                      <a:pt x="241300" y="120650"/>
                                      <a:pt x="225174" y="126406"/>
                                      <a:pt x="209550" y="133350"/>
                                    </a:cubicBezTo>
                                    <a:cubicBezTo>
                                      <a:pt x="196575" y="139117"/>
                                      <a:pt x="184633" y="147127"/>
                                      <a:pt x="171450" y="152400"/>
                                    </a:cubicBezTo>
                                    <a:cubicBezTo>
                                      <a:pt x="86437" y="186405"/>
                                      <a:pt x="140701" y="153849"/>
                                      <a:pt x="85725" y="190500"/>
                                    </a:cubicBezTo>
                                    <a:cubicBezTo>
                                      <a:pt x="79375" y="200025"/>
                                      <a:pt x="71795" y="208836"/>
                                      <a:pt x="66675" y="219075"/>
                                    </a:cubicBezTo>
                                    <a:cubicBezTo>
                                      <a:pt x="62185" y="228055"/>
                                      <a:pt x="47625" y="244475"/>
                                      <a:pt x="57150" y="247650"/>
                                    </a:cubicBezTo>
                                    <a:cubicBezTo>
                                      <a:pt x="78449" y="254750"/>
                                      <a:pt x="101475" y="240254"/>
                                      <a:pt x="123825" y="238125"/>
                                    </a:cubicBezTo>
                                    <a:cubicBezTo>
                                      <a:pt x="168188" y="233900"/>
                                      <a:pt x="212725" y="231775"/>
                                      <a:pt x="257175" y="228600"/>
                                    </a:cubicBezTo>
                                    <a:lnTo>
                                      <a:pt x="400050" y="200025"/>
                                    </a:lnTo>
                                    <a:cubicBezTo>
                                      <a:pt x="415925" y="196850"/>
                                      <a:pt x="432644" y="196513"/>
                                      <a:pt x="447675" y="190500"/>
                                    </a:cubicBezTo>
                                    <a:cubicBezTo>
                                      <a:pt x="570014" y="141565"/>
                                      <a:pt x="418352" y="205161"/>
                                      <a:pt x="542925" y="142875"/>
                                    </a:cubicBezTo>
                                    <a:cubicBezTo>
                                      <a:pt x="621755" y="103460"/>
                                      <a:pt x="510498" y="173761"/>
                                      <a:pt x="609600" y="114300"/>
                                    </a:cubicBezTo>
                                    <a:cubicBezTo>
                                      <a:pt x="629233" y="102520"/>
                                      <a:pt x="666750" y="76200"/>
                                      <a:pt x="666750" y="76200"/>
                                    </a:cubicBezTo>
                                    <a:cubicBezTo>
                                      <a:pt x="657225" y="73025"/>
                                      <a:pt x="648215" y="66675"/>
                                      <a:pt x="638175" y="66675"/>
                                    </a:cubicBezTo>
                                    <a:cubicBezTo>
                                      <a:pt x="628135" y="66675"/>
                                      <a:pt x="619254" y="73442"/>
                                      <a:pt x="609600" y="76200"/>
                                    </a:cubicBezTo>
                                    <a:cubicBezTo>
                                      <a:pt x="575734" y="85876"/>
                                      <a:pt x="550526" y="90260"/>
                                      <a:pt x="514350" y="95250"/>
                                    </a:cubicBezTo>
                                    <a:cubicBezTo>
                                      <a:pt x="441397" y="105312"/>
                                      <a:pt x="367165" y="107849"/>
                                      <a:pt x="295275" y="123825"/>
                                    </a:cubicBezTo>
                                    <a:cubicBezTo>
                                      <a:pt x="266700" y="130175"/>
                                      <a:pt x="238377" y="137788"/>
                                      <a:pt x="209550" y="142875"/>
                                    </a:cubicBezTo>
                                    <a:cubicBezTo>
                                      <a:pt x="184342" y="147323"/>
                                      <a:pt x="158690" y="148780"/>
                                      <a:pt x="133350" y="152400"/>
                                    </a:cubicBezTo>
                                    <a:cubicBezTo>
                                      <a:pt x="114231" y="155131"/>
                                      <a:pt x="95250" y="158750"/>
                                      <a:pt x="76200" y="161925"/>
                                    </a:cubicBezTo>
                                    <a:cubicBezTo>
                                      <a:pt x="19731" y="184512"/>
                                      <a:pt x="45673" y="180975"/>
                                      <a:pt x="0" y="1809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909695" id="Freeform 6" o:spid="_x0000_s1026" style="position:absolute;left:0;text-align:left;margin-left:33.85pt;margin-top:.65pt;width:52.5pt;height:14.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666750,249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" path="m504825,c413897,49597,424585,49140,352425,76200v-7046,2642,-57150,15931,-57150,28575c295275,114815,314110,97685,323850,95250v15706,-3927,32006,-5265,47625,-9525c390848,80441,447269,59217,428625,66675v-15875,6350,-31248,14137,-47625,19050c319648,104131,329761,85266,257175,114300v-15875,6350,-32001,12106,-47625,19050c196575,139117,184633,147127,171450,152400v-85013,34005,-30749,1449,-85725,38100c79375,200025,71795,208836,66675,219075v-4490,8980,-19050,25400,-9525,28575c78449,254750,101475,240254,123825,238125v44363,-4225,88900,-6350,133350,-9525l400050,200025v15875,-3175,32594,-3512,47625,-9525c570014,141565,418352,205161,542925,142875v78830,-39415,-32427,30886,66675,-28575c629233,102520,666750,76200,666750,76200v-9525,-3175,-18535,-9525,-28575,-9525c628135,66675,619254,73442,609600,76200v-33866,9676,-59074,14060,-95250,19050c441397,105312,367165,107849,295275,123825v-28575,6350,-56898,13963,-85725,19050c184342,147323,158690,148780,133350,152400v-19119,2731,-38100,6350,-57150,9525c19731,184512,45673,180975,,180975e" filled="f" strokecolor="#1f4d78 [1604]" strokeweight="1pt">
                      <v:stroke joinstyle="miter"/>
                      <v:path arrowok="t" o:connecttype="custom" o:connectlocs="504825,0;352425,55252;295275,75971;323850,69064;371475,62158;428625,48345;381000,62158;257175,82877;209550,96690;171450,110503;85725,138129;66675,158848;57150,179568;123825,172661;257175,165755;400050,145035;447675,138129;542925,103597;609600,82877;666750,55252;638175,48345;609600,55252;514350,69064;295275,89784;209550,103597;133350,110503;76200,117410;0,131222" o:connectangles="0,0,0,0,0,0,0,0,0,0,0,0,0,0,0,0,0,0,0,0,0,0,0,0,0,0,0,0"/>
                    </v:shape>
                  </w:pict>
                </mc:Fallback>
              </mc:AlternateContent>
            </w:r>
          </w:p>
        </w:tc>
      </w:tr>
      <w:tr w:rsidR="00F36FA8" w:rsidRPr="00B61C79" w14:paraId="03DB7F08" w14:textId="77777777" w:rsidTr="002438AB">
        <w:tc>
          <w:tcPr>
            <w:tcW w:w="2698" w:type="dxa"/>
            <w:tcBorders>
              <w:top w:val="single" w:sz="4" w:space="0" w:color="auto"/>
            </w:tcBorders>
            <w:shd w:val="clear" w:color="auto" w:fill="E6E6E6"/>
          </w:tcPr>
          <w:p w14:paraId="5531CDDD" w14:textId="77777777"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lastRenderedPageBreak/>
              <w:t>שם בעל הסמכות המקצועית</w:t>
            </w:r>
          </w:p>
        </w:tc>
        <w:tc>
          <w:tcPr>
            <w:tcW w:w="3420" w:type="dxa"/>
            <w:tcBorders>
              <w:top w:val="single" w:sz="4" w:space="0" w:color="auto"/>
            </w:tcBorders>
            <w:shd w:val="clear" w:color="auto" w:fill="E6E6E6"/>
          </w:tcPr>
          <w:p w14:paraId="72B368E1" w14:textId="77777777"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t>תפקיד בעל הסמכות המקצועית</w:t>
            </w:r>
          </w:p>
        </w:tc>
        <w:tc>
          <w:tcPr>
            <w:tcW w:w="2700" w:type="dxa"/>
            <w:tcBorders>
              <w:top w:val="single" w:sz="4" w:space="0" w:color="auto"/>
            </w:tcBorders>
            <w:shd w:val="clear" w:color="auto" w:fill="E6E6E6"/>
          </w:tcPr>
          <w:p w14:paraId="67CB7885" w14:textId="77777777"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t>חתימה</w:t>
            </w:r>
          </w:p>
        </w:tc>
      </w:tr>
    </w:tbl>
    <w:p w14:paraId="16A4FAEC" w14:textId="77777777" w:rsidR="003D788B" w:rsidRPr="00AB02AF" w:rsidRDefault="003D788B" w:rsidP="00B61C79">
      <w:pPr>
        <w:tabs>
          <w:tab w:val="left" w:pos="1795"/>
        </w:tabs>
        <w:rPr>
          <w:sz w:val="22"/>
          <w:szCs w:val="22"/>
          <w:rtl/>
        </w:rPr>
      </w:pPr>
    </w:p>
    <w:sectPr w:rsidR="003D788B" w:rsidRPr="00AB02AF"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C386A8" w14:textId="77777777" w:rsidR="00C05FFA" w:rsidRDefault="00C05FFA">
      <w:r>
        <w:separator/>
      </w:r>
    </w:p>
    <w:p w14:paraId="5011A19D" w14:textId="77777777" w:rsidR="00C05FFA" w:rsidRDefault="00C05FFA"/>
  </w:endnote>
  <w:endnote w:type="continuationSeparator" w:id="0">
    <w:p w14:paraId="5EF4E510" w14:textId="77777777" w:rsidR="00C05FFA" w:rsidRDefault="00C05FFA">
      <w:r>
        <w:continuationSeparator/>
      </w:r>
    </w:p>
    <w:p w14:paraId="740477D7" w14:textId="77777777" w:rsidR="00C05FFA" w:rsidRDefault="00C05F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A7679" w14:textId="77777777" w:rsidR="004934FE" w:rsidRDefault="004934F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934FE" w:rsidRPr="003E2065" w14:paraId="4AAC6D96"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98FBB00" w14:textId="77777777" w:rsidR="004934FE" w:rsidRPr="003E2065" w:rsidRDefault="004934FE" w:rsidP="00CF6626">
          <w:pPr>
            <w:rPr>
              <w:rFonts w:ascii="Arial" w:hAnsi="Arial" w:cs="Arial"/>
              <w:color w:val="1B3461"/>
              <w:sz w:val="15"/>
              <w:szCs w:val="15"/>
              <w:rtl/>
            </w:rPr>
          </w:pPr>
        </w:p>
        <w:p w14:paraId="4A05CDEF" w14:textId="77777777" w:rsidR="004934FE" w:rsidRPr="003E2065" w:rsidRDefault="004F0C12" w:rsidP="00CF6626">
          <w:pPr>
            <w:rPr>
              <w:rFonts w:ascii="Arial" w:hAnsi="Arial" w:cs="Arial"/>
              <w:sz w:val="20"/>
              <w:szCs w:val="20"/>
              <w:rtl/>
            </w:rPr>
          </w:pPr>
          <w:r w:rsidRPr="00745747">
            <w:rPr>
              <w:noProof/>
            </w:rPr>
            <w:drawing>
              <wp:inline distT="0" distB="0" distL="0" distR="0" wp14:anchorId="0FF138D1" wp14:editId="341D5B74">
                <wp:extent cx="725170" cy="37211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5BBA28FB" w14:textId="77777777" w:rsidR="004934FE" w:rsidRPr="003E2065" w:rsidRDefault="004934FE"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14:paraId="0FC31940" w14:textId="77777777" w:rsidR="004934FE" w:rsidRPr="003E2065" w:rsidRDefault="004934F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C1CE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C1CE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934FE" w:rsidRPr="003E2065" w14:paraId="76C85FBE"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3F4FC51" w14:textId="77777777" w:rsidR="004934FE" w:rsidRPr="003E2065" w:rsidRDefault="004934FE"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78808DAF" w14:textId="77777777" w:rsidR="004934FE" w:rsidRPr="003E2065" w:rsidRDefault="004934F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000DEEE5" w14:textId="77777777" w:rsidR="004934FE" w:rsidRDefault="004934FE"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F36FA8" w:rsidRPr="00F36FA8" w14:paraId="7BC6DA6B" w14:textId="77777777" w:rsidTr="0048279F">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E8AA8D3" w14:textId="77777777" w:rsidR="00F36FA8" w:rsidRPr="00F36FA8" w:rsidRDefault="00F36FA8" w:rsidP="00F36FA8">
          <w:pPr>
            <w:rPr>
              <w:rFonts w:ascii="Arial" w:hAnsi="Arial" w:cs="Arial"/>
              <w:color w:val="1B3461"/>
              <w:sz w:val="15"/>
              <w:szCs w:val="15"/>
              <w:rtl/>
              <w:lang w:eastAsia="he-IL"/>
            </w:rPr>
          </w:pPr>
        </w:p>
        <w:p w14:paraId="587B8D3A" w14:textId="77777777" w:rsidR="00F36FA8" w:rsidRPr="00F36FA8" w:rsidRDefault="004F0C12" w:rsidP="00F36FA8">
          <w:pPr>
            <w:rPr>
              <w:rFonts w:ascii="Arial" w:hAnsi="Arial" w:cs="Arial"/>
              <w:sz w:val="20"/>
              <w:szCs w:val="20"/>
              <w:rtl/>
              <w:lang w:eastAsia="he-IL"/>
            </w:rPr>
          </w:pPr>
          <w:r w:rsidRPr="00F36FA8">
            <w:rPr>
              <w:rFonts w:cs="FrankRuehl"/>
              <w:noProof/>
              <w:szCs w:val="26"/>
            </w:rPr>
            <w:drawing>
              <wp:inline distT="0" distB="0" distL="0" distR="0" wp14:anchorId="45DD6157" wp14:editId="58EC2158">
                <wp:extent cx="725170" cy="372110"/>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6E5DD8A" w14:textId="77777777" w:rsidR="00F36FA8" w:rsidRPr="00F36FA8" w:rsidRDefault="00F36FA8" w:rsidP="00F36FA8">
          <w:pPr>
            <w:rPr>
              <w:rFonts w:ascii="Arial" w:hAnsi="Arial" w:cs="Arial"/>
              <w:color w:val="1B3461"/>
              <w:sz w:val="20"/>
              <w:szCs w:val="20"/>
              <w:lang w:eastAsia="he-IL"/>
            </w:rPr>
          </w:pPr>
          <w:r w:rsidRPr="00F36FA8">
            <w:rPr>
              <w:rFonts w:ascii="Arial" w:hAnsi="Arial" w:cs="Arial" w:hint="cs"/>
              <w:color w:val="1B3461"/>
              <w:sz w:val="20"/>
              <w:szCs w:val="20"/>
              <w:rtl/>
              <w:lang w:eastAsia="he-IL"/>
            </w:rPr>
            <w:t>בתוקף מיום: 1.01.2010</w:t>
          </w:r>
          <w:r w:rsidRPr="00F36FA8">
            <w:rPr>
              <w:rFonts w:ascii="Arial" w:hAnsi="Arial" w:cs="Arial"/>
              <w:color w:val="1B3461"/>
              <w:sz w:val="20"/>
              <w:szCs w:val="20"/>
              <w:lang w:eastAsia="he-IL"/>
            </w:rPr>
            <w:t>0</w:t>
          </w:r>
        </w:p>
      </w:tc>
      <w:tc>
        <w:tcPr>
          <w:tcW w:w="3880" w:type="dxa"/>
          <w:tcBorders>
            <w:top w:val="single" w:sz="4" w:space="0" w:color="auto"/>
            <w:left w:val="single" w:sz="4" w:space="0" w:color="auto"/>
            <w:bottom w:val="single" w:sz="4" w:space="0" w:color="auto"/>
          </w:tcBorders>
          <w:shd w:val="clear" w:color="auto" w:fill="1B3461"/>
          <w:vAlign w:val="center"/>
        </w:tcPr>
        <w:p w14:paraId="0B70A717" w14:textId="48926E98" w:rsidR="00F36FA8" w:rsidRPr="00F36FA8" w:rsidRDefault="00F36FA8" w:rsidP="00F36FA8">
          <w:pPr>
            <w:jc w:val="center"/>
            <w:rPr>
              <w:rFonts w:ascii="Arial" w:hAnsi="Arial" w:cs="Arial"/>
              <w:color w:val="FFFFFF"/>
              <w:sz w:val="20"/>
              <w:szCs w:val="20"/>
              <w:rtl/>
              <w:lang w:eastAsia="he-IL"/>
            </w:rPr>
          </w:pPr>
          <w:r w:rsidRPr="00F36FA8">
            <w:rPr>
              <w:rFonts w:ascii="Arial" w:hAnsi="Arial" w:cs="Arial"/>
              <w:color w:val="FFFFFF"/>
              <w:sz w:val="20"/>
              <w:szCs w:val="20"/>
              <w:rtl/>
              <w:lang w:eastAsia="he-IL"/>
            </w:rPr>
            <w:t>עמוד</w:t>
          </w:r>
          <w:r w:rsidRPr="00F36FA8">
            <w:rPr>
              <w:rFonts w:ascii="Arial" w:hAnsi="Arial" w:cs="Arial"/>
              <w:color w:val="FFFFFF"/>
              <w:sz w:val="20"/>
              <w:szCs w:val="20"/>
              <w:lang w:eastAsia="he-IL"/>
            </w:rPr>
            <w:t xml:space="preserve"> </w:t>
          </w:r>
          <w:r w:rsidRPr="00F36FA8">
            <w:rPr>
              <w:rFonts w:ascii="Arial" w:hAnsi="Arial" w:cs="Arial"/>
              <w:color w:val="FFFFFF"/>
              <w:sz w:val="20"/>
              <w:szCs w:val="20"/>
              <w:lang w:eastAsia="he-IL"/>
            </w:rPr>
            <w:fldChar w:fldCharType="begin"/>
          </w:r>
          <w:r w:rsidRPr="00F36FA8">
            <w:rPr>
              <w:rFonts w:ascii="Arial" w:hAnsi="Arial" w:cs="Arial"/>
              <w:color w:val="FFFFFF"/>
              <w:sz w:val="20"/>
              <w:szCs w:val="20"/>
              <w:lang w:eastAsia="he-IL"/>
            </w:rPr>
            <w:instrText xml:space="preserve"> PAGE </w:instrText>
          </w:r>
          <w:r w:rsidRPr="00F36FA8">
            <w:rPr>
              <w:rFonts w:ascii="Arial" w:hAnsi="Arial" w:cs="Arial"/>
              <w:color w:val="FFFFFF"/>
              <w:sz w:val="20"/>
              <w:szCs w:val="20"/>
              <w:lang w:eastAsia="he-IL"/>
            </w:rPr>
            <w:fldChar w:fldCharType="separate"/>
          </w:r>
          <w:r w:rsidR="00AC40DD">
            <w:rPr>
              <w:rFonts w:ascii="Arial" w:hAnsi="Arial" w:cs="Arial"/>
              <w:noProof/>
              <w:color w:val="FFFFFF"/>
              <w:sz w:val="20"/>
              <w:szCs w:val="20"/>
              <w:rtl/>
              <w:lang w:eastAsia="he-IL"/>
            </w:rPr>
            <w:t>1</w:t>
          </w:r>
          <w:r w:rsidRPr="00F36FA8">
            <w:rPr>
              <w:rFonts w:ascii="Arial" w:hAnsi="Arial" w:cs="Arial"/>
              <w:color w:val="FFFFFF"/>
              <w:sz w:val="20"/>
              <w:szCs w:val="20"/>
              <w:lang w:eastAsia="he-IL"/>
            </w:rPr>
            <w:fldChar w:fldCharType="end"/>
          </w:r>
          <w:r w:rsidRPr="00F36FA8">
            <w:rPr>
              <w:rFonts w:ascii="Arial" w:hAnsi="Arial" w:cs="Arial"/>
              <w:color w:val="FFFFFF"/>
              <w:sz w:val="20"/>
              <w:szCs w:val="20"/>
              <w:lang w:eastAsia="he-IL"/>
            </w:rPr>
            <w:t xml:space="preserve"> </w:t>
          </w:r>
          <w:r w:rsidRPr="00F36FA8">
            <w:rPr>
              <w:rFonts w:ascii="Arial" w:hAnsi="Arial" w:cs="Arial"/>
              <w:color w:val="FFFFFF"/>
              <w:sz w:val="20"/>
              <w:szCs w:val="20"/>
              <w:rtl/>
              <w:lang w:eastAsia="he-IL"/>
            </w:rPr>
            <w:t>מתוך</w:t>
          </w:r>
          <w:r w:rsidRPr="00F36FA8">
            <w:rPr>
              <w:rFonts w:ascii="Arial" w:hAnsi="Arial" w:cs="Arial"/>
              <w:color w:val="FFFFFF"/>
              <w:sz w:val="20"/>
              <w:szCs w:val="20"/>
              <w:lang w:eastAsia="he-IL"/>
            </w:rPr>
            <w:t xml:space="preserve"> </w:t>
          </w:r>
          <w:r w:rsidRPr="00F36FA8">
            <w:rPr>
              <w:rFonts w:ascii="Arial" w:hAnsi="Arial" w:cs="Arial"/>
              <w:color w:val="FFFFFF"/>
              <w:sz w:val="20"/>
              <w:szCs w:val="20"/>
              <w:lang w:eastAsia="he-IL"/>
            </w:rPr>
            <w:fldChar w:fldCharType="begin"/>
          </w:r>
          <w:r w:rsidRPr="00F36FA8">
            <w:rPr>
              <w:rFonts w:ascii="Arial" w:hAnsi="Arial" w:cs="Arial"/>
              <w:color w:val="FFFFFF"/>
              <w:sz w:val="20"/>
              <w:szCs w:val="20"/>
              <w:lang w:eastAsia="he-IL"/>
            </w:rPr>
            <w:instrText xml:space="preserve"> NUMPAGES </w:instrText>
          </w:r>
          <w:r w:rsidRPr="00F36FA8">
            <w:rPr>
              <w:rFonts w:ascii="Arial" w:hAnsi="Arial" w:cs="Arial"/>
              <w:color w:val="FFFFFF"/>
              <w:sz w:val="20"/>
              <w:szCs w:val="20"/>
              <w:lang w:eastAsia="he-IL"/>
            </w:rPr>
            <w:fldChar w:fldCharType="separate"/>
          </w:r>
          <w:r w:rsidR="00AC40DD">
            <w:rPr>
              <w:rFonts w:ascii="Arial" w:hAnsi="Arial" w:cs="Arial"/>
              <w:noProof/>
              <w:color w:val="FFFFFF"/>
              <w:sz w:val="20"/>
              <w:szCs w:val="20"/>
              <w:rtl/>
              <w:lang w:eastAsia="he-IL"/>
            </w:rPr>
            <w:t>1</w:t>
          </w:r>
          <w:r w:rsidRPr="00F36FA8">
            <w:rPr>
              <w:rFonts w:ascii="Arial" w:hAnsi="Arial" w:cs="Arial"/>
              <w:color w:val="FFFFFF"/>
              <w:sz w:val="20"/>
              <w:szCs w:val="20"/>
              <w:lang w:eastAsia="he-IL"/>
            </w:rPr>
            <w:fldChar w:fldCharType="end"/>
          </w:r>
        </w:p>
      </w:tc>
    </w:tr>
    <w:tr w:rsidR="00F36FA8" w:rsidRPr="00F36FA8" w14:paraId="55F29174" w14:textId="77777777" w:rsidTr="0048279F">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6B63C80" w14:textId="77777777" w:rsidR="00F36FA8" w:rsidRPr="00F36FA8" w:rsidRDefault="00F36FA8" w:rsidP="00F36FA8">
          <w:pPr>
            <w:rPr>
              <w:rFonts w:ascii="Arial" w:hAnsi="Arial" w:cs="Arial"/>
              <w:color w:val="1B3461"/>
              <w:sz w:val="15"/>
              <w:szCs w:val="15"/>
              <w:rtl/>
              <w:lang w:eastAsia="he-I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683BB744" w14:textId="77777777" w:rsidR="00F36FA8" w:rsidRPr="00F36FA8" w:rsidRDefault="00F36FA8" w:rsidP="00F36FA8">
          <w:pPr>
            <w:jc w:val="center"/>
            <w:rPr>
              <w:rFonts w:ascii="Arial" w:hAnsi="Arial" w:cs="Arial"/>
              <w:color w:val="1B3461"/>
              <w:sz w:val="20"/>
              <w:szCs w:val="20"/>
              <w:rtl/>
              <w:lang w:eastAsia="he-IL"/>
            </w:rPr>
          </w:pPr>
          <w:r w:rsidRPr="00F36FA8">
            <w:rPr>
              <w:rFonts w:ascii="Arial" w:hAnsi="Arial" w:cs="Arial"/>
              <w:bCs/>
              <w:iCs/>
              <w:color w:val="1B3461"/>
              <w:sz w:val="20"/>
              <w:szCs w:val="20"/>
              <w:lang w:eastAsia="he-IL"/>
            </w:rPr>
            <w:t>http://takam.mof.gov.il</w:t>
          </w:r>
        </w:p>
      </w:tc>
    </w:tr>
  </w:tbl>
  <w:p w14:paraId="55C3029B" w14:textId="77777777" w:rsidR="004934FE" w:rsidRPr="00F36FA8" w:rsidRDefault="004934F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20968" w14:textId="77777777" w:rsidR="00C05FFA" w:rsidRDefault="00C05FFA">
      <w:r>
        <w:separator/>
      </w:r>
    </w:p>
    <w:p w14:paraId="6E6FAA6D" w14:textId="77777777" w:rsidR="00C05FFA" w:rsidRDefault="00C05FFA"/>
  </w:footnote>
  <w:footnote w:type="continuationSeparator" w:id="0">
    <w:p w14:paraId="392FF530" w14:textId="77777777" w:rsidR="00C05FFA" w:rsidRDefault="00C05FFA">
      <w:r>
        <w:continuationSeparator/>
      </w:r>
    </w:p>
    <w:p w14:paraId="7FDE126B" w14:textId="77777777" w:rsidR="00C05FFA" w:rsidRDefault="00C05FF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0FF14" w14:textId="77777777" w:rsidR="004934FE" w:rsidRDefault="00AC40DD">
    <w:pPr>
      <w:pStyle w:val="a6"/>
    </w:pPr>
    <w:r>
      <w:rPr>
        <w:noProof/>
      </w:rPr>
      <w:pict w14:anchorId="7BD405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alt="" style="position:absolute;left:0;text-align:left;margin-left:0;margin-top:0;width:456.7pt;height:182.65pt;rotation:315;z-index:-251658752;mso-wrap-edited:f;mso-width-percent:0;mso-height-percent:0;mso-position-horizontal:center;mso-position-horizontal-relative:margin;mso-position-vertical:center;mso-position-vertical-relative:margin;mso-width-percent:0;mso-height-percent:0"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9A7BF" w14:textId="77777777" w:rsidR="004934FE" w:rsidRDefault="004934FE" w:rsidP="00367921">
    <w:pPr>
      <w:pStyle w:val="a6"/>
      <w:rPr>
        <w:rtl/>
      </w:rPr>
    </w:pPr>
  </w:p>
  <w:p w14:paraId="02852C2C" w14:textId="77777777" w:rsidR="004934FE" w:rsidRDefault="004F0C12" w:rsidP="00367921">
    <w:pPr>
      <w:pStyle w:val="a6"/>
      <w:rPr>
        <w:rtl/>
      </w:rPr>
    </w:pPr>
    <w:r>
      <w:rPr>
        <w:noProof/>
      </w:rPr>
      <w:drawing>
        <wp:inline distT="0" distB="0" distL="0" distR="0" wp14:anchorId="654A4D73" wp14:editId="6E8A2C96">
          <wp:extent cx="5776595" cy="964565"/>
          <wp:effectExtent l="0" t="0" r="0" b="0"/>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6595" cy="9645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0703"/>
    <w:rsid w:val="00011001"/>
    <w:rsid w:val="00016CAB"/>
    <w:rsid w:val="000211B5"/>
    <w:rsid w:val="0002374D"/>
    <w:rsid w:val="00024E76"/>
    <w:rsid w:val="00026C66"/>
    <w:rsid w:val="00031720"/>
    <w:rsid w:val="00032EE6"/>
    <w:rsid w:val="000344E3"/>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E622E"/>
    <w:rsid w:val="000F1EAB"/>
    <w:rsid w:val="000F35E3"/>
    <w:rsid w:val="000F5445"/>
    <w:rsid w:val="0010592C"/>
    <w:rsid w:val="00114142"/>
    <w:rsid w:val="001164D1"/>
    <w:rsid w:val="00116637"/>
    <w:rsid w:val="001214F1"/>
    <w:rsid w:val="001225BC"/>
    <w:rsid w:val="00122DB5"/>
    <w:rsid w:val="001259C0"/>
    <w:rsid w:val="00132FBE"/>
    <w:rsid w:val="00132FC5"/>
    <w:rsid w:val="001359C1"/>
    <w:rsid w:val="00141B00"/>
    <w:rsid w:val="00142E31"/>
    <w:rsid w:val="001439B3"/>
    <w:rsid w:val="00151DD2"/>
    <w:rsid w:val="00155BFD"/>
    <w:rsid w:val="00156988"/>
    <w:rsid w:val="00165014"/>
    <w:rsid w:val="00171135"/>
    <w:rsid w:val="0017202E"/>
    <w:rsid w:val="00180591"/>
    <w:rsid w:val="00181A80"/>
    <w:rsid w:val="001835DE"/>
    <w:rsid w:val="00187600"/>
    <w:rsid w:val="00194100"/>
    <w:rsid w:val="001A12A5"/>
    <w:rsid w:val="001A2415"/>
    <w:rsid w:val="001A756C"/>
    <w:rsid w:val="001B05A0"/>
    <w:rsid w:val="001B0EA1"/>
    <w:rsid w:val="001B14AA"/>
    <w:rsid w:val="001C035E"/>
    <w:rsid w:val="001C4288"/>
    <w:rsid w:val="001C519B"/>
    <w:rsid w:val="001C6B97"/>
    <w:rsid w:val="001C7F61"/>
    <w:rsid w:val="001D2745"/>
    <w:rsid w:val="001D6B23"/>
    <w:rsid w:val="001E0A80"/>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38AB"/>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17EE"/>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32C1"/>
    <w:rsid w:val="0034492C"/>
    <w:rsid w:val="003459E2"/>
    <w:rsid w:val="00345FA2"/>
    <w:rsid w:val="00352C2A"/>
    <w:rsid w:val="00354F2C"/>
    <w:rsid w:val="00355760"/>
    <w:rsid w:val="00360C0D"/>
    <w:rsid w:val="003636CF"/>
    <w:rsid w:val="003648D8"/>
    <w:rsid w:val="0036579D"/>
    <w:rsid w:val="00365F21"/>
    <w:rsid w:val="00367921"/>
    <w:rsid w:val="003738FA"/>
    <w:rsid w:val="00375661"/>
    <w:rsid w:val="003761A7"/>
    <w:rsid w:val="00377B84"/>
    <w:rsid w:val="00380234"/>
    <w:rsid w:val="003940AA"/>
    <w:rsid w:val="003966A5"/>
    <w:rsid w:val="003977BD"/>
    <w:rsid w:val="003A1D1E"/>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23"/>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0A33"/>
    <w:rsid w:val="0047691A"/>
    <w:rsid w:val="0048279F"/>
    <w:rsid w:val="00484F17"/>
    <w:rsid w:val="00485F37"/>
    <w:rsid w:val="004910B8"/>
    <w:rsid w:val="00491AFA"/>
    <w:rsid w:val="004934FE"/>
    <w:rsid w:val="004A0DB2"/>
    <w:rsid w:val="004A47A6"/>
    <w:rsid w:val="004A5FC8"/>
    <w:rsid w:val="004B1D89"/>
    <w:rsid w:val="004C00D7"/>
    <w:rsid w:val="004C403C"/>
    <w:rsid w:val="004C765E"/>
    <w:rsid w:val="004C7783"/>
    <w:rsid w:val="004D1FE7"/>
    <w:rsid w:val="004D6229"/>
    <w:rsid w:val="004E245A"/>
    <w:rsid w:val="004E4FDF"/>
    <w:rsid w:val="004F083F"/>
    <w:rsid w:val="004F0C12"/>
    <w:rsid w:val="004F2FEA"/>
    <w:rsid w:val="004F46FF"/>
    <w:rsid w:val="004F7D02"/>
    <w:rsid w:val="00504BA7"/>
    <w:rsid w:val="005063DE"/>
    <w:rsid w:val="00506B7D"/>
    <w:rsid w:val="00506EE3"/>
    <w:rsid w:val="005078D6"/>
    <w:rsid w:val="00510A34"/>
    <w:rsid w:val="00511A98"/>
    <w:rsid w:val="00517321"/>
    <w:rsid w:val="005229BE"/>
    <w:rsid w:val="005230E9"/>
    <w:rsid w:val="005239F8"/>
    <w:rsid w:val="00525C85"/>
    <w:rsid w:val="00525EC5"/>
    <w:rsid w:val="005266A9"/>
    <w:rsid w:val="005371C2"/>
    <w:rsid w:val="00542BC1"/>
    <w:rsid w:val="00542E3D"/>
    <w:rsid w:val="00552C50"/>
    <w:rsid w:val="00554651"/>
    <w:rsid w:val="00557197"/>
    <w:rsid w:val="0056177F"/>
    <w:rsid w:val="00563F05"/>
    <w:rsid w:val="0056597B"/>
    <w:rsid w:val="00570D31"/>
    <w:rsid w:val="0057138A"/>
    <w:rsid w:val="0057298C"/>
    <w:rsid w:val="005738E0"/>
    <w:rsid w:val="00576799"/>
    <w:rsid w:val="005771EA"/>
    <w:rsid w:val="00580BA1"/>
    <w:rsid w:val="005817C4"/>
    <w:rsid w:val="0058274F"/>
    <w:rsid w:val="0058302D"/>
    <w:rsid w:val="005837B5"/>
    <w:rsid w:val="00584BF8"/>
    <w:rsid w:val="005865B6"/>
    <w:rsid w:val="00594BF8"/>
    <w:rsid w:val="00595346"/>
    <w:rsid w:val="005A15EB"/>
    <w:rsid w:val="005A6D06"/>
    <w:rsid w:val="005B044F"/>
    <w:rsid w:val="005B1606"/>
    <w:rsid w:val="005B4151"/>
    <w:rsid w:val="005B4693"/>
    <w:rsid w:val="005B6533"/>
    <w:rsid w:val="005B6A89"/>
    <w:rsid w:val="005C1EB6"/>
    <w:rsid w:val="005C4771"/>
    <w:rsid w:val="005C52E0"/>
    <w:rsid w:val="005C631A"/>
    <w:rsid w:val="005D59A3"/>
    <w:rsid w:val="005D62D2"/>
    <w:rsid w:val="005E086C"/>
    <w:rsid w:val="005E1DD8"/>
    <w:rsid w:val="005E2A43"/>
    <w:rsid w:val="005E4A37"/>
    <w:rsid w:val="005F1477"/>
    <w:rsid w:val="005F31A4"/>
    <w:rsid w:val="005F544B"/>
    <w:rsid w:val="0060198C"/>
    <w:rsid w:val="00602C29"/>
    <w:rsid w:val="00604161"/>
    <w:rsid w:val="00605335"/>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2CBC"/>
    <w:rsid w:val="0066439C"/>
    <w:rsid w:val="006702AD"/>
    <w:rsid w:val="00673EB3"/>
    <w:rsid w:val="00683430"/>
    <w:rsid w:val="00684B36"/>
    <w:rsid w:val="0069510D"/>
    <w:rsid w:val="006961D5"/>
    <w:rsid w:val="006A52E7"/>
    <w:rsid w:val="006A53EB"/>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08B"/>
    <w:rsid w:val="00735CCF"/>
    <w:rsid w:val="007372FC"/>
    <w:rsid w:val="007374D4"/>
    <w:rsid w:val="0074369C"/>
    <w:rsid w:val="00743DA5"/>
    <w:rsid w:val="00745BCB"/>
    <w:rsid w:val="00746B19"/>
    <w:rsid w:val="007473F4"/>
    <w:rsid w:val="0074777C"/>
    <w:rsid w:val="00752B11"/>
    <w:rsid w:val="00756424"/>
    <w:rsid w:val="00760357"/>
    <w:rsid w:val="00764048"/>
    <w:rsid w:val="007743B3"/>
    <w:rsid w:val="00774BBD"/>
    <w:rsid w:val="00776470"/>
    <w:rsid w:val="00777D4B"/>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0843"/>
    <w:rsid w:val="007F2E17"/>
    <w:rsid w:val="007F3634"/>
    <w:rsid w:val="007F5136"/>
    <w:rsid w:val="007F70A9"/>
    <w:rsid w:val="008009BE"/>
    <w:rsid w:val="0080166C"/>
    <w:rsid w:val="00801B46"/>
    <w:rsid w:val="00813338"/>
    <w:rsid w:val="008135C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969FE"/>
    <w:rsid w:val="008A16C5"/>
    <w:rsid w:val="008C13A3"/>
    <w:rsid w:val="008C1D8F"/>
    <w:rsid w:val="008C2F2B"/>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44B44"/>
    <w:rsid w:val="00950FA5"/>
    <w:rsid w:val="00954932"/>
    <w:rsid w:val="00954D7C"/>
    <w:rsid w:val="00956A84"/>
    <w:rsid w:val="00956EF8"/>
    <w:rsid w:val="00956FF7"/>
    <w:rsid w:val="00980EF9"/>
    <w:rsid w:val="00981A13"/>
    <w:rsid w:val="00982DAB"/>
    <w:rsid w:val="00983E17"/>
    <w:rsid w:val="00987485"/>
    <w:rsid w:val="00987776"/>
    <w:rsid w:val="0099130A"/>
    <w:rsid w:val="009933AF"/>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59D4"/>
    <w:rsid w:val="00A06B2B"/>
    <w:rsid w:val="00A10D32"/>
    <w:rsid w:val="00A164B4"/>
    <w:rsid w:val="00A16E5D"/>
    <w:rsid w:val="00A23404"/>
    <w:rsid w:val="00A30007"/>
    <w:rsid w:val="00A34580"/>
    <w:rsid w:val="00A37014"/>
    <w:rsid w:val="00A44570"/>
    <w:rsid w:val="00A44E15"/>
    <w:rsid w:val="00A45951"/>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02D"/>
    <w:rsid w:val="00A96D36"/>
    <w:rsid w:val="00A9792C"/>
    <w:rsid w:val="00AA47EE"/>
    <w:rsid w:val="00AA6710"/>
    <w:rsid w:val="00AB02AF"/>
    <w:rsid w:val="00AB25A0"/>
    <w:rsid w:val="00AB49BA"/>
    <w:rsid w:val="00AB5124"/>
    <w:rsid w:val="00AB5728"/>
    <w:rsid w:val="00AC40DD"/>
    <w:rsid w:val="00AC73E7"/>
    <w:rsid w:val="00AC79A3"/>
    <w:rsid w:val="00AD2D13"/>
    <w:rsid w:val="00AD7FAF"/>
    <w:rsid w:val="00AE267E"/>
    <w:rsid w:val="00AE7243"/>
    <w:rsid w:val="00AF3C91"/>
    <w:rsid w:val="00AF491B"/>
    <w:rsid w:val="00AF5CFA"/>
    <w:rsid w:val="00AF5E0E"/>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1C79"/>
    <w:rsid w:val="00B65A26"/>
    <w:rsid w:val="00B65E40"/>
    <w:rsid w:val="00B6727C"/>
    <w:rsid w:val="00B76599"/>
    <w:rsid w:val="00B8274B"/>
    <w:rsid w:val="00B84280"/>
    <w:rsid w:val="00B859B8"/>
    <w:rsid w:val="00B91659"/>
    <w:rsid w:val="00B965F4"/>
    <w:rsid w:val="00B9731D"/>
    <w:rsid w:val="00BA20BF"/>
    <w:rsid w:val="00BC66E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05FFA"/>
    <w:rsid w:val="00C120B3"/>
    <w:rsid w:val="00C20DFA"/>
    <w:rsid w:val="00C23F04"/>
    <w:rsid w:val="00C2426B"/>
    <w:rsid w:val="00C26594"/>
    <w:rsid w:val="00C27ECA"/>
    <w:rsid w:val="00C306D8"/>
    <w:rsid w:val="00C3248D"/>
    <w:rsid w:val="00C33476"/>
    <w:rsid w:val="00C339EB"/>
    <w:rsid w:val="00C412FF"/>
    <w:rsid w:val="00C459B3"/>
    <w:rsid w:val="00C546FB"/>
    <w:rsid w:val="00C56C56"/>
    <w:rsid w:val="00C63552"/>
    <w:rsid w:val="00C67B47"/>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1CE3"/>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66E4"/>
    <w:rsid w:val="00D871F0"/>
    <w:rsid w:val="00DB344B"/>
    <w:rsid w:val="00DB39E4"/>
    <w:rsid w:val="00DB509A"/>
    <w:rsid w:val="00DB6921"/>
    <w:rsid w:val="00DC09CA"/>
    <w:rsid w:val="00DC18AA"/>
    <w:rsid w:val="00DC42DC"/>
    <w:rsid w:val="00DD235B"/>
    <w:rsid w:val="00DD4AF7"/>
    <w:rsid w:val="00DD4FBB"/>
    <w:rsid w:val="00DE3F27"/>
    <w:rsid w:val="00DF019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81BB4"/>
    <w:rsid w:val="00E958F7"/>
    <w:rsid w:val="00E971E7"/>
    <w:rsid w:val="00EA3D05"/>
    <w:rsid w:val="00EA61C2"/>
    <w:rsid w:val="00EA72BC"/>
    <w:rsid w:val="00EB1981"/>
    <w:rsid w:val="00EC3106"/>
    <w:rsid w:val="00EC447A"/>
    <w:rsid w:val="00EC7E91"/>
    <w:rsid w:val="00ED116B"/>
    <w:rsid w:val="00ED4B53"/>
    <w:rsid w:val="00ED4FF7"/>
    <w:rsid w:val="00EE0343"/>
    <w:rsid w:val="00EE121C"/>
    <w:rsid w:val="00EE78E4"/>
    <w:rsid w:val="00EF079D"/>
    <w:rsid w:val="00F00226"/>
    <w:rsid w:val="00F014F0"/>
    <w:rsid w:val="00F0733C"/>
    <w:rsid w:val="00F07871"/>
    <w:rsid w:val="00F10A85"/>
    <w:rsid w:val="00F114E1"/>
    <w:rsid w:val="00F1196C"/>
    <w:rsid w:val="00F11D80"/>
    <w:rsid w:val="00F31587"/>
    <w:rsid w:val="00F35370"/>
    <w:rsid w:val="00F35D41"/>
    <w:rsid w:val="00F36FA8"/>
    <w:rsid w:val="00F37620"/>
    <w:rsid w:val="00F40315"/>
    <w:rsid w:val="00F403CD"/>
    <w:rsid w:val="00F43884"/>
    <w:rsid w:val="00F44898"/>
    <w:rsid w:val="00F53C65"/>
    <w:rsid w:val="00F53E51"/>
    <w:rsid w:val="00F57AA4"/>
    <w:rsid w:val="00F63DF0"/>
    <w:rsid w:val="00F7792B"/>
    <w:rsid w:val="00F779E5"/>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5892713"/>
  <w15:chartTrackingRefBased/>
  <w15:docId w15:val="{E6DCFEC1-4C2D-4ECE-8E67-EF110B93B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NormalWeb">
    <w:name w:val="Normal (Web)"/>
    <w:basedOn w:val="a2"/>
    <w:uiPriority w:val="99"/>
    <w:semiHidden/>
    <w:unhideWhenUsed/>
    <w:rsid w:val="002B17EE"/>
    <w:pPr>
      <w:bidi w:val="0"/>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835882">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700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1633</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גיא היללי</cp:lastModifiedBy>
  <cp:revision>2</cp:revision>
  <cp:lastPrinted>2018-03-07T10:27:00Z</cp:lastPrinted>
  <dcterms:created xsi:type="dcterms:W3CDTF">2019-10-30T07:14:00Z</dcterms:created>
  <dcterms:modified xsi:type="dcterms:W3CDTF">2019-10-30T07:14:00Z</dcterms:modified>
</cp:coreProperties>
</file>